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14" w:rsidRDefault="00FA35D6" w:rsidP="00894714">
      <w:pPr>
        <w:jc w:val="center"/>
        <w:rPr>
          <w:rFonts w:ascii="Times New Roman" w:hAnsi="Times New Roman" w:cs="Times New Roman"/>
          <w:b/>
          <w:bCs/>
          <w:sz w:val="24"/>
          <w:szCs w:val="24"/>
        </w:rPr>
      </w:pPr>
      <w:r w:rsidRPr="00164DDC">
        <w:rPr>
          <w:rFonts w:ascii="Times New Roman" w:hAnsi="Times New Roman" w:cs="Times New Roman"/>
          <w:b/>
          <w:sz w:val="24"/>
          <w:szCs w:val="24"/>
        </w:rPr>
        <w:t>M</w:t>
      </w:r>
      <w:r>
        <w:rPr>
          <w:rFonts w:ascii="Times New Roman" w:hAnsi="Times New Roman" w:cs="Times New Roman"/>
          <w:b/>
          <w:sz w:val="24"/>
          <w:szCs w:val="24"/>
        </w:rPr>
        <w:t xml:space="preserve">odule M – </w:t>
      </w:r>
      <w:r w:rsidR="00894714" w:rsidRPr="00164DDC">
        <w:rPr>
          <w:rFonts w:ascii="Times New Roman" w:hAnsi="Times New Roman" w:cs="Times New Roman"/>
          <w:b/>
          <w:bCs/>
          <w:sz w:val="24"/>
          <w:szCs w:val="24"/>
        </w:rPr>
        <w:t>Background and Responses to Sexual Abuse of Minors</w:t>
      </w:r>
    </w:p>
    <w:p w:rsidR="00894714" w:rsidRDefault="00894714" w:rsidP="00894714">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b</w:t>
      </w:r>
      <w:r w:rsidRPr="00164DDC">
        <w:rPr>
          <w:rFonts w:ascii="Times New Roman" w:hAnsi="Times New Roman" w:cs="Times New Roman"/>
          <w:b/>
          <w:bCs/>
          <w:sz w:val="24"/>
          <w:szCs w:val="24"/>
        </w:rPr>
        <w:t>y</w:t>
      </w:r>
      <w:proofErr w:type="gramEnd"/>
      <w:r>
        <w:rPr>
          <w:rFonts w:ascii="Times New Roman" w:hAnsi="Times New Roman" w:cs="Times New Roman"/>
          <w:b/>
          <w:bCs/>
          <w:sz w:val="24"/>
          <w:szCs w:val="24"/>
        </w:rPr>
        <w:t xml:space="preserve"> </w:t>
      </w:r>
      <w:r w:rsidRPr="00164DDC">
        <w:rPr>
          <w:rFonts w:ascii="Times New Roman" w:hAnsi="Times New Roman" w:cs="Times New Roman"/>
          <w:b/>
          <w:bCs/>
          <w:sz w:val="24"/>
          <w:szCs w:val="24"/>
        </w:rPr>
        <w:t>Catholic Priests in the United States</w:t>
      </w:r>
    </w:p>
    <w:p w:rsidR="00894714" w:rsidRDefault="00AE5DFD" w:rsidP="00894714">
      <w:pPr>
        <w:jc w:val="center"/>
        <w:rPr>
          <w:rFonts w:ascii="Times New Roman" w:hAnsi="Times New Roman" w:cs="Times New Roman"/>
          <w:b/>
          <w:bCs/>
          <w:sz w:val="24"/>
          <w:szCs w:val="24"/>
        </w:rPr>
      </w:pPr>
      <w:r>
        <w:rPr>
          <w:rFonts w:ascii="Times New Roman" w:hAnsi="Times New Roman" w:cs="Times New Roman"/>
          <w:b/>
          <w:bCs/>
          <w:sz w:val="24"/>
          <w:szCs w:val="24"/>
        </w:rPr>
        <w:t>(P</w:t>
      </w:r>
      <w:r w:rsidR="00894714">
        <w:rPr>
          <w:rFonts w:ascii="Times New Roman" w:hAnsi="Times New Roman" w:cs="Times New Roman"/>
          <w:b/>
          <w:bCs/>
          <w:sz w:val="24"/>
          <w:szCs w:val="24"/>
        </w:rPr>
        <w:t xml:space="preserve">rimarily for </w:t>
      </w:r>
      <w:r>
        <w:rPr>
          <w:rFonts w:ascii="Times New Roman" w:hAnsi="Times New Roman" w:cs="Times New Roman"/>
          <w:b/>
          <w:bCs/>
          <w:sz w:val="24"/>
          <w:szCs w:val="24"/>
        </w:rPr>
        <w:t>D</w:t>
      </w:r>
      <w:r w:rsidR="00894714">
        <w:rPr>
          <w:rFonts w:ascii="Times New Roman" w:hAnsi="Times New Roman" w:cs="Times New Roman"/>
          <w:b/>
          <w:bCs/>
          <w:sz w:val="24"/>
          <w:szCs w:val="24"/>
        </w:rPr>
        <w:t>ioceses)</w:t>
      </w:r>
    </w:p>
    <w:p w:rsidR="00894714" w:rsidRDefault="00894714" w:rsidP="00FA35D6">
      <w:pPr>
        <w:jc w:val="center"/>
        <w:rPr>
          <w:rFonts w:ascii="Times New Roman" w:hAnsi="Times New Roman" w:cs="Times New Roman"/>
          <w:b/>
          <w:sz w:val="24"/>
          <w:szCs w:val="24"/>
        </w:rPr>
      </w:pPr>
    </w:p>
    <w:p w:rsidR="00FA35D6" w:rsidRDefault="00FA35D6" w:rsidP="00FA35D6">
      <w:pPr>
        <w:jc w:val="center"/>
        <w:rPr>
          <w:rFonts w:ascii="Times New Roman" w:hAnsi="Times New Roman" w:cs="Times New Roman"/>
          <w:b/>
          <w:sz w:val="24"/>
          <w:szCs w:val="24"/>
        </w:rPr>
      </w:pPr>
      <w:r>
        <w:rPr>
          <w:rFonts w:ascii="Times New Roman" w:hAnsi="Times New Roman" w:cs="Times New Roman"/>
          <w:b/>
          <w:sz w:val="24"/>
          <w:szCs w:val="24"/>
        </w:rPr>
        <w:t>Outline, Goals and Comments, Discussion Questions, References, and Sources</w:t>
      </w:r>
    </w:p>
    <w:p w:rsidR="00FA35D6" w:rsidRDefault="00FA35D6" w:rsidP="00FA35D6">
      <w:pPr>
        <w:rPr>
          <w:rFonts w:ascii="Times New Roman" w:hAnsi="Times New Roman" w:cs="Times New Roman"/>
          <w:b/>
          <w:bCs/>
          <w:sz w:val="24"/>
          <w:szCs w:val="24"/>
        </w:rPr>
      </w:pPr>
    </w:p>
    <w:p w:rsidR="00FA35D6" w:rsidRPr="00164DDC" w:rsidRDefault="00FA35D6" w:rsidP="00FA35D6">
      <w:pPr>
        <w:rPr>
          <w:rFonts w:ascii="Times New Roman" w:hAnsi="Times New Roman" w:cs="Times New Roman"/>
          <w:b/>
          <w:bCs/>
          <w:sz w:val="24"/>
          <w:szCs w:val="24"/>
        </w:rPr>
      </w:pPr>
    </w:p>
    <w:p w:rsidR="00FA35D6" w:rsidRPr="00164DDC" w:rsidRDefault="00FA35D6" w:rsidP="00FA35D6">
      <w:pPr>
        <w:rPr>
          <w:rFonts w:ascii="Times New Roman" w:hAnsi="Times New Roman" w:cs="Times New Roman"/>
          <w:b/>
          <w:sz w:val="24"/>
          <w:szCs w:val="24"/>
        </w:rPr>
      </w:pPr>
      <w:r>
        <w:rPr>
          <w:rFonts w:ascii="Times New Roman" w:hAnsi="Times New Roman" w:cs="Times New Roman"/>
          <w:b/>
          <w:sz w:val="24"/>
          <w:szCs w:val="24"/>
        </w:rPr>
        <w:t>Outline</w:t>
      </w:r>
    </w:p>
    <w:p w:rsidR="00FA35D6" w:rsidRDefault="00FA35D6" w:rsidP="00FA35D6">
      <w:pPr>
        <w:rPr>
          <w:rFonts w:ascii="Times New Roman" w:hAnsi="Times New Roman" w:cs="Times New Roman"/>
          <w:sz w:val="24"/>
          <w:szCs w:val="24"/>
        </w:rPr>
      </w:pPr>
    </w:p>
    <w:p w:rsidR="00AE5DFD" w:rsidRDefault="00AE5DFD" w:rsidP="008D3D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Title Slides (M-1 to M-2)</w:t>
      </w:r>
    </w:p>
    <w:p w:rsidR="008D3D94" w:rsidRPr="00164DDC" w:rsidRDefault="00AE5DFD" w:rsidP="008D3D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Main sources of Data (</w:t>
      </w:r>
      <w:r w:rsidR="008D3D94">
        <w:rPr>
          <w:rFonts w:ascii="Times New Roman" w:hAnsi="Times New Roman" w:cs="Times New Roman"/>
          <w:sz w:val="24"/>
          <w:szCs w:val="24"/>
        </w:rPr>
        <w:t>M-3)</w:t>
      </w:r>
    </w:p>
    <w:p w:rsidR="00FA35D6" w:rsidRPr="00894714" w:rsidRDefault="00FA35D6" w:rsidP="00894714">
      <w:pPr>
        <w:pStyle w:val="ListParagraph"/>
        <w:numPr>
          <w:ilvl w:val="0"/>
          <w:numId w:val="1"/>
        </w:numPr>
        <w:rPr>
          <w:rFonts w:ascii="Times New Roman" w:hAnsi="Times New Roman" w:cs="Times New Roman"/>
          <w:sz w:val="24"/>
          <w:szCs w:val="24"/>
        </w:rPr>
      </w:pPr>
      <w:r w:rsidRPr="00894714">
        <w:rPr>
          <w:rFonts w:ascii="Times New Roman" w:hAnsi="Times New Roman" w:cs="Times New Roman"/>
          <w:sz w:val="24"/>
          <w:szCs w:val="24"/>
        </w:rPr>
        <w:t>Timeframes and Historical Changes in Abuse (M-4 to M-10)</w:t>
      </w:r>
    </w:p>
    <w:p w:rsidR="00FA35D6" w:rsidRDefault="00FA35D6" w:rsidP="00FA35D6">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Seminary Formation</w:t>
      </w:r>
      <w:r>
        <w:rPr>
          <w:rFonts w:ascii="Times New Roman" w:hAnsi="Times New Roman" w:cs="Times New Roman"/>
          <w:sz w:val="24"/>
          <w:szCs w:val="24"/>
        </w:rPr>
        <w:t xml:space="preserve"> (M-11)</w:t>
      </w:r>
    </w:p>
    <w:p w:rsidR="00FA35D6" w:rsidRPr="008C7E1F" w:rsidRDefault="00FA35D6" w:rsidP="00FA35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Sexual Abuse and Civil Authorities (M-12</w:t>
      </w:r>
      <w:r w:rsidR="000F0F68">
        <w:rPr>
          <w:rFonts w:ascii="Times New Roman" w:hAnsi="Times New Roman" w:cs="Times New Roman"/>
          <w:sz w:val="24"/>
          <w:szCs w:val="24"/>
        </w:rPr>
        <w:t xml:space="preserve"> to M-13</w:t>
      </w:r>
      <w:r>
        <w:rPr>
          <w:rFonts w:ascii="Times New Roman" w:hAnsi="Times New Roman" w:cs="Times New Roman"/>
          <w:sz w:val="24"/>
          <w:szCs w:val="24"/>
        </w:rPr>
        <w:t>)</w:t>
      </w:r>
    </w:p>
    <w:p w:rsidR="00FA35D6" w:rsidRPr="00164DDC" w:rsidRDefault="00FA35D6" w:rsidP="00FA35D6">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Reports and Response to Sexual Abuse</w:t>
      </w:r>
      <w:r w:rsidR="000F0F68">
        <w:rPr>
          <w:rFonts w:ascii="Times New Roman" w:hAnsi="Times New Roman" w:cs="Times New Roman"/>
          <w:sz w:val="24"/>
          <w:szCs w:val="24"/>
        </w:rPr>
        <w:t xml:space="preserve"> (M-14</w:t>
      </w:r>
      <w:r>
        <w:rPr>
          <w:rFonts w:ascii="Times New Roman" w:hAnsi="Times New Roman" w:cs="Times New Roman"/>
          <w:sz w:val="24"/>
          <w:szCs w:val="24"/>
        </w:rPr>
        <w:t xml:space="preserve"> to M-15)</w:t>
      </w:r>
    </w:p>
    <w:p w:rsidR="00FA35D6" w:rsidRPr="00164DDC" w:rsidRDefault="00FA35D6" w:rsidP="00FA35D6">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 xml:space="preserve">Development and Implementation of </w:t>
      </w:r>
      <w:r>
        <w:rPr>
          <w:rFonts w:ascii="Times New Roman" w:hAnsi="Times New Roman" w:cs="Times New Roman"/>
          <w:sz w:val="24"/>
          <w:szCs w:val="24"/>
        </w:rPr>
        <w:t xml:space="preserve"> </w:t>
      </w:r>
      <w:r w:rsidRPr="00164DDC">
        <w:rPr>
          <w:rFonts w:ascii="Times New Roman" w:hAnsi="Times New Roman" w:cs="Times New Roman"/>
          <w:sz w:val="24"/>
          <w:szCs w:val="24"/>
        </w:rPr>
        <w:t>“The Five Principles”</w:t>
      </w:r>
      <w:r>
        <w:rPr>
          <w:rFonts w:ascii="Times New Roman" w:hAnsi="Times New Roman" w:cs="Times New Roman"/>
          <w:sz w:val="24"/>
          <w:szCs w:val="24"/>
        </w:rPr>
        <w:t xml:space="preserve"> (M-16 to M-20)</w:t>
      </w:r>
    </w:p>
    <w:p w:rsidR="00FA35D6" w:rsidRDefault="00FA35D6" w:rsidP="00FA35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Church and Seminary Responses (M-21)</w:t>
      </w:r>
    </w:p>
    <w:p w:rsidR="00FA35D6" w:rsidRDefault="00FA35D6" w:rsidP="00FA35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Some Key Findings (M-22 to M-24)</w:t>
      </w:r>
    </w:p>
    <w:p w:rsidR="008D3D94" w:rsidRDefault="008D3D94" w:rsidP="008D3D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Questions (M-25</w:t>
      </w:r>
      <w:r w:rsidR="00381383">
        <w:rPr>
          <w:rFonts w:ascii="Times New Roman" w:hAnsi="Times New Roman" w:cs="Times New Roman"/>
          <w:sz w:val="24"/>
          <w:szCs w:val="24"/>
        </w:rPr>
        <w:t xml:space="preserve"> to </w:t>
      </w:r>
      <w:r w:rsidR="003726BF">
        <w:rPr>
          <w:rFonts w:ascii="Times New Roman" w:hAnsi="Times New Roman" w:cs="Times New Roman"/>
          <w:sz w:val="24"/>
          <w:szCs w:val="24"/>
        </w:rPr>
        <w:t>M-</w:t>
      </w:r>
      <w:r w:rsidR="00381383">
        <w:rPr>
          <w:rFonts w:ascii="Times New Roman" w:hAnsi="Times New Roman" w:cs="Times New Roman"/>
          <w:sz w:val="24"/>
          <w:szCs w:val="24"/>
        </w:rPr>
        <w:t>26</w:t>
      </w:r>
      <w:r>
        <w:rPr>
          <w:rFonts w:ascii="Times New Roman" w:hAnsi="Times New Roman" w:cs="Times New Roman"/>
          <w:sz w:val="24"/>
          <w:szCs w:val="24"/>
        </w:rPr>
        <w:t>)</w:t>
      </w:r>
    </w:p>
    <w:p w:rsidR="008D3D94" w:rsidRPr="00164DDC" w:rsidRDefault="008D3D94" w:rsidP="008D3D94">
      <w:pPr>
        <w:rPr>
          <w:rFonts w:ascii="Times New Roman" w:hAnsi="Times New Roman" w:cs="Times New Roman"/>
          <w:sz w:val="24"/>
          <w:szCs w:val="24"/>
        </w:rPr>
      </w:pPr>
    </w:p>
    <w:p w:rsidR="00FA35D6" w:rsidRPr="00164DDC"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FA35D6" w:rsidRDefault="00FA35D6" w:rsidP="00FA35D6">
      <w:pPr>
        <w:rPr>
          <w:rFonts w:ascii="Times New Roman" w:hAnsi="Times New Roman" w:cs="Times New Roman"/>
          <w:b/>
          <w:sz w:val="24"/>
          <w:szCs w:val="24"/>
        </w:rPr>
      </w:pPr>
    </w:p>
    <w:p w:rsidR="008D3D94" w:rsidRPr="0025579F" w:rsidRDefault="008D3D94" w:rsidP="008D3D94">
      <w:pPr>
        <w:rPr>
          <w:rFonts w:ascii="Times New Roman" w:hAnsi="Times New Roman" w:cs="Times New Roman"/>
          <w:sz w:val="24"/>
          <w:szCs w:val="24"/>
        </w:rPr>
      </w:pPr>
      <w:r>
        <w:rPr>
          <w:rFonts w:ascii="Times New Roman" w:hAnsi="Times New Roman" w:cs="Times New Roman"/>
          <w:sz w:val="24"/>
          <w:szCs w:val="24"/>
        </w:rPr>
        <w:t>The goal of Module M</w:t>
      </w:r>
      <w:r w:rsidRPr="0025579F">
        <w:rPr>
          <w:rFonts w:ascii="Times New Roman" w:hAnsi="Times New Roman" w:cs="Times New Roman"/>
          <w:sz w:val="24"/>
          <w:szCs w:val="24"/>
        </w:rPr>
        <w:t xml:space="preserve"> is to provide a brief introduction to understanding Sexual Abuse of Minors by Catholic Priests in the United States</w:t>
      </w:r>
      <w:r>
        <w:rPr>
          <w:rFonts w:ascii="Times New Roman" w:hAnsi="Times New Roman" w:cs="Times New Roman"/>
          <w:sz w:val="24"/>
          <w:szCs w:val="24"/>
        </w:rPr>
        <w:t xml:space="preserve"> for use in dioceses, for example, for diocesan officials and staff and for diocesan pastoral and financial councils</w:t>
      </w:r>
      <w:r w:rsidRPr="0025579F">
        <w:rPr>
          <w:rFonts w:ascii="Times New Roman" w:hAnsi="Times New Roman" w:cs="Times New Roman"/>
          <w:sz w:val="24"/>
          <w:szCs w:val="24"/>
        </w:rPr>
        <w:t xml:space="preserve">.  </w:t>
      </w:r>
      <w:r>
        <w:rPr>
          <w:rFonts w:ascii="Times New Roman" w:hAnsi="Times New Roman" w:cs="Times New Roman"/>
          <w:sz w:val="24"/>
          <w:szCs w:val="24"/>
        </w:rPr>
        <w:t>Designed primarily for dioceses, i</w:t>
      </w:r>
      <w:r w:rsidRPr="0025579F">
        <w:rPr>
          <w:rFonts w:ascii="Times New Roman" w:hAnsi="Times New Roman" w:cs="Times New Roman"/>
          <w:sz w:val="24"/>
          <w:szCs w:val="24"/>
        </w:rPr>
        <w:t xml:space="preserve">t begins with the methodology utilized by researchers as they gathered data for the studies authorized by the USCCB.  It then considers the changes in abuse patterns, which show that more than 90 percent of abuse took place between 1960 and 1984, though most of it was reported in the year 2002 or later.  A brief reference </w:t>
      </w:r>
      <w:r>
        <w:rPr>
          <w:rFonts w:ascii="Times New Roman" w:hAnsi="Times New Roman" w:cs="Times New Roman"/>
          <w:sz w:val="24"/>
          <w:szCs w:val="24"/>
        </w:rPr>
        <w:t>is made to seminary formation (a</w:t>
      </w:r>
      <w:r w:rsidRPr="0025579F">
        <w:rPr>
          <w:rFonts w:ascii="Times New Roman" w:hAnsi="Times New Roman" w:cs="Times New Roman"/>
          <w:sz w:val="24"/>
          <w:szCs w:val="24"/>
        </w:rPr>
        <w:t xml:space="preserve"> full</w:t>
      </w:r>
      <w:r>
        <w:rPr>
          <w:rFonts w:ascii="Times New Roman" w:hAnsi="Times New Roman" w:cs="Times New Roman"/>
          <w:sz w:val="24"/>
          <w:szCs w:val="24"/>
        </w:rPr>
        <w:t>er</w:t>
      </w:r>
      <w:r w:rsidRPr="0025579F">
        <w:rPr>
          <w:rFonts w:ascii="Times New Roman" w:hAnsi="Times New Roman" w:cs="Times New Roman"/>
          <w:sz w:val="24"/>
          <w:szCs w:val="24"/>
        </w:rPr>
        <w:t xml:space="preserve"> explanation of the response of seminaries is provided in Module B</w:t>
      </w:r>
      <w:r>
        <w:rPr>
          <w:rFonts w:ascii="Times New Roman" w:hAnsi="Times New Roman" w:cs="Times New Roman"/>
          <w:sz w:val="24"/>
          <w:szCs w:val="24"/>
        </w:rPr>
        <w:t>)</w:t>
      </w:r>
      <w:r w:rsidRPr="0025579F">
        <w:rPr>
          <w:rFonts w:ascii="Times New Roman" w:hAnsi="Times New Roman" w:cs="Times New Roman"/>
          <w:sz w:val="24"/>
          <w:szCs w:val="24"/>
        </w:rPr>
        <w:t xml:space="preserve">.  Here </w:t>
      </w:r>
      <w:r>
        <w:rPr>
          <w:rFonts w:ascii="Times New Roman" w:hAnsi="Times New Roman" w:cs="Times New Roman"/>
          <w:sz w:val="24"/>
          <w:szCs w:val="24"/>
        </w:rPr>
        <w:t>information</w:t>
      </w:r>
      <w:r w:rsidRPr="0025579F">
        <w:rPr>
          <w:rFonts w:ascii="Times New Roman" w:hAnsi="Times New Roman" w:cs="Times New Roman"/>
          <w:sz w:val="24"/>
          <w:szCs w:val="24"/>
        </w:rPr>
        <w:t xml:space="preserve"> is provided about when abuse was reported and by whom.  Early along</w:t>
      </w:r>
      <w:r>
        <w:rPr>
          <w:rFonts w:ascii="Times New Roman" w:hAnsi="Times New Roman" w:cs="Times New Roman"/>
          <w:sz w:val="24"/>
          <w:szCs w:val="24"/>
        </w:rPr>
        <w:t>, in 1992,</w:t>
      </w:r>
      <w:r w:rsidRPr="0025579F">
        <w:rPr>
          <w:rFonts w:ascii="Times New Roman" w:hAnsi="Times New Roman" w:cs="Times New Roman"/>
          <w:sz w:val="24"/>
          <w:szCs w:val="24"/>
        </w:rPr>
        <w:t xml:space="preserve"> the bishops’ conference developed “The Five Principles” for dealin</w:t>
      </w:r>
      <w:r>
        <w:rPr>
          <w:rFonts w:ascii="Times New Roman" w:hAnsi="Times New Roman" w:cs="Times New Roman"/>
          <w:sz w:val="24"/>
          <w:szCs w:val="24"/>
        </w:rPr>
        <w:t xml:space="preserve">g with abuse.  These principles, </w:t>
      </w:r>
      <w:r w:rsidRPr="0025579F">
        <w:rPr>
          <w:rFonts w:ascii="Times New Roman" w:hAnsi="Times New Roman" w:cs="Times New Roman"/>
          <w:sz w:val="24"/>
          <w:szCs w:val="24"/>
        </w:rPr>
        <w:t>designed to guide bishops in their hand</w:t>
      </w:r>
      <w:r>
        <w:rPr>
          <w:rFonts w:ascii="Times New Roman" w:hAnsi="Times New Roman" w:cs="Times New Roman"/>
          <w:sz w:val="24"/>
          <w:szCs w:val="24"/>
        </w:rPr>
        <w:t>ling of reports of cler</w:t>
      </w:r>
      <w:r w:rsidR="00381383">
        <w:rPr>
          <w:rFonts w:ascii="Times New Roman" w:hAnsi="Times New Roman" w:cs="Times New Roman"/>
          <w:sz w:val="24"/>
          <w:szCs w:val="24"/>
        </w:rPr>
        <w:t>gy abuse, are listed.  Module M</w:t>
      </w:r>
      <w:r>
        <w:rPr>
          <w:rFonts w:ascii="Times New Roman" w:hAnsi="Times New Roman" w:cs="Times New Roman"/>
          <w:sz w:val="24"/>
          <w:szCs w:val="24"/>
        </w:rPr>
        <w:t xml:space="preserve"> also names </w:t>
      </w:r>
      <w:r w:rsidRPr="0025579F">
        <w:rPr>
          <w:rFonts w:ascii="Times New Roman" w:hAnsi="Times New Roman" w:cs="Times New Roman"/>
          <w:sz w:val="24"/>
          <w:szCs w:val="24"/>
        </w:rPr>
        <w:t>some of the problems encountered in implementing the guidelines and in understanding the gravity and extent of abuse.</w:t>
      </w:r>
      <w:r>
        <w:rPr>
          <w:rFonts w:ascii="Times New Roman" w:hAnsi="Times New Roman" w:cs="Times New Roman"/>
          <w:sz w:val="24"/>
          <w:szCs w:val="24"/>
        </w:rPr>
        <w:t xml:space="preserve">  It identifies </w:t>
      </w:r>
      <w:r w:rsidR="00381383">
        <w:rPr>
          <w:rFonts w:ascii="Times New Roman" w:hAnsi="Times New Roman" w:cs="Times New Roman"/>
          <w:sz w:val="24"/>
          <w:szCs w:val="24"/>
        </w:rPr>
        <w:t xml:space="preserve">as well </w:t>
      </w:r>
      <w:r>
        <w:rPr>
          <w:rFonts w:ascii="Times New Roman" w:hAnsi="Times New Roman" w:cs="Times New Roman"/>
          <w:sz w:val="24"/>
          <w:szCs w:val="24"/>
        </w:rPr>
        <w:t>church and seminary responses to sexual abuse.  It concludes with a brief summary of key findings presented in the “Causes and Context” of abuse and then suggests some questions for discussion.</w:t>
      </w:r>
    </w:p>
    <w:p w:rsidR="00FA35D6"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b/>
          <w:sz w:val="24"/>
          <w:szCs w:val="24"/>
        </w:rPr>
      </w:pPr>
      <w:r w:rsidRPr="00983BD4">
        <w:rPr>
          <w:rFonts w:ascii="Times New Roman" w:hAnsi="Times New Roman" w:cs="Times New Roman"/>
          <w:b/>
          <w:sz w:val="24"/>
          <w:szCs w:val="24"/>
        </w:rPr>
        <w:t>Discussion Questions</w:t>
      </w:r>
    </w:p>
    <w:p w:rsidR="008D3D94" w:rsidRDefault="008D3D94" w:rsidP="00FA35D6">
      <w:pPr>
        <w:rPr>
          <w:rFonts w:ascii="Times New Roman" w:hAnsi="Times New Roman" w:cs="Times New Roman"/>
          <w:b/>
          <w:sz w:val="24"/>
          <w:szCs w:val="24"/>
        </w:rPr>
      </w:pPr>
    </w:p>
    <w:p w:rsidR="008D3D94" w:rsidRDefault="008D3D94" w:rsidP="003B6880">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 xml:space="preserve">What reflections do you have about </w:t>
      </w:r>
      <w:r w:rsidR="00381383">
        <w:rPr>
          <w:rFonts w:ascii="Times New Roman" w:hAnsi="Times New Roman" w:cs="Times New Roman"/>
          <w:sz w:val="24"/>
          <w:szCs w:val="24"/>
        </w:rPr>
        <w:t xml:space="preserve">clerical </w:t>
      </w:r>
      <w:r>
        <w:rPr>
          <w:rFonts w:ascii="Times New Roman" w:hAnsi="Times New Roman" w:cs="Times New Roman"/>
          <w:sz w:val="24"/>
          <w:szCs w:val="24"/>
        </w:rPr>
        <w:t>sexual abuse in recent years?</w:t>
      </w:r>
    </w:p>
    <w:p w:rsidR="008D3D94" w:rsidRPr="00164DDC" w:rsidRDefault="008D3D94" w:rsidP="003B6880">
      <w:pPr>
        <w:pStyle w:val="ListParagraph"/>
        <w:numPr>
          <w:ilvl w:val="0"/>
          <w:numId w:val="5"/>
        </w:numPr>
        <w:ind w:left="720"/>
        <w:rPr>
          <w:rFonts w:ascii="Times New Roman" w:hAnsi="Times New Roman" w:cs="Times New Roman"/>
          <w:sz w:val="24"/>
          <w:szCs w:val="24"/>
        </w:rPr>
      </w:pPr>
      <w:r w:rsidRPr="00164DDC">
        <w:rPr>
          <w:rFonts w:ascii="Times New Roman" w:hAnsi="Times New Roman" w:cs="Times New Roman"/>
          <w:sz w:val="24"/>
          <w:szCs w:val="24"/>
        </w:rPr>
        <w:t xml:space="preserve">What are some of the major concerns </w:t>
      </w:r>
      <w:r w:rsidR="003726BF">
        <w:rPr>
          <w:rFonts w:ascii="Times New Roman" w:hAnsi="Times New Roman" w:cs="Times New Roman"/>
          <w:sz w:val="24"/>
          <w:szCs w:val="24"/>
        </w:rPr>
        <w:t xml:space="preserve">you have </w:t>
      </w:r>
      <w:r w:rsidRPr="00164DDC">
        <w:rPr>
          <w:rFonts w:ascii="Times New Roman" w:hAnsi="Times New Roman" w:cs="Times New Roman"/>
          <w:sz w:val="24"/>
          <w:szCs w:val="24"/>
        </w:rPr>
        <w:t xml:space="preserve">about understanding </w:t>
      </w:r>
      <w:r>
        <w:rPr>
          <w:rFonts w:ascii="Times New Roman" w:hAnsi="Times New Roman" w:cs="Times New Roman"/>
          <w:sz w:val="24"/>
          <w:szCs w:val="24"/>
        </w:rPr>
        <w:t xml:space="preserve">the implications of </w:t>
      </w:r>
      <w:r w:rsidRPr="00164DDC">
        <w:rPr>
          <w:rFonts w:ascii="Times New Roman" w:hAnsi="Times New Roman" w:cs="Times New Roman"/>
          <w:sz w:val="24"/>
          <w:szCs w:val="24"/>
        </w:rPr>
        <w:t>sexual abuse</w:t>
      </w:r>
      <w:r>
        <w:rPr>
          <w:rFonts w:ascii="Times New Roman" w:hAnsi="Times New Roman" w:cs="Times New Roman"/>
          <w:sz w:val="24"/>
          <w:szCs w:val="24"/>
        </w:rPr>
        <w:t xml:space="preserve"> at the diocesan level</w:t>
      </w:r>
      <w:r w:rsidRPr="00164DDC">
        <w:rPr>
          <w:rFonts w:ascii="Times New Roman" w:hAnsi="Times New Roman" w:cs="Times New Roman"/>
          <w:sz w:val="24"/>
          <w:szCs w:val="24"/>
        </w:rPr>
        <w:t>?</w:t>
      </w:r>
    </w:p>
    <w:p w:rsidR="008D3D94" w:rsidRPr="00164DDC" w:rsidRDefault="008D3D94" w:rsidP="003B6880">
      <w:pPr>
        <w:pStyle w:val="ListParagraph"/>
        <w:numPr>
          <w:ilvl w:val="0"/>
          <w:numId w:val="5"/>
        </w:numPr>
        <w:ind w:left="720"/>
        <w:rPr>
          <w:rFonts w:ascii="Times New Roman" w:hAnsi="Times New Roman" w:cs="Times New Roman"/>
          <w:sz w:val="24"/>
          <w:szCs w:val="24"/>
        </w:rPr>
      </w:pPr>
      <w:r w:rsidRPr="00164DDC">
        <w:rPr>
          <w:rFonts w:ascii="Times New Roman" w:hAnsi="Times New Roman" w:cs="Times New Roman"/>
          <w:sz w:val="24"/>
          <w:szCs w:val="24"/>
        </w:rPr>
        <w:t xml:space="preserve">How can dioceses </w:t>
      </w:r>
      <w:r>
        <w:rPr>
          <w:rFonts w:ascii="Times New Roman" w:hAnsi="Times New Roman" w:cs="Times New Roman"/>
          <w:sz w:val="24"/>
          <w:szCs w:val="24"/>
        </w:rPr>
        <w:t xml:space="preserve">improve </w:t>
      </w:r>
      <w:r w:rsidRPr="00164DDC">
        <w:rPr>
          <w:rFonts w:ascii="Times New Roman" w:hAnsi="Times New Roman" w:cs="Times New Roman"/>
          <w:sz w:val="24"/>
          <w:szCs w:val="24"/>
        </w:rPr>
        <w:t xml:space="preserve">implementation </w:t>
      </w:r>
      <w:r>
        <w:rPr>
          <w:rFonts w:ascii="Times New Roman" w:hAnsi="Times New Roman" w:cs="Times New Roman"/>
          <w:sz w:val="24"/>
          <w:szCs w:val="24"/>
        </w:rPr>
        <w:t>of “The Five Principles”</w:t>
      </w:r>
      <w:r w:rsidRPr="00164DDC">
        <w:rPr>
          <w:rFonts w:ascii="Times New Roman" w:hAnsi="Times New Roman" w:cs="Times New Roman"/>
          <w:sz w:val="24"/>
          <w:szCs w:val="24"/>
        </w:rPr>
        <w:t>?</w:t>
      </w:r>
    </w:p>
    <w:p w:rsidR="008D3D94" w:rsidRPr="00983BD4" w:rsidRDefault="008D3D94" w:rsidP="003B6880">
      <w:pPr>
        <w:pStyle w:val="ListParagraph"/>
        <w:numPr>
          <w:ilvl w:val="0"/>
          <w:numId w:val="5"/>
        </w:numPr>
        <w:ind w:left="720"/>
        <w:rPr>
          <w:rFonts w:ascii="Times New Roman" w:hAnsi="Times New Roman" w:cs="Times New Roman"/>
          <w:sz w:val="24"/>
          <w:szCs w:val="24"/>
        </w:rPr>
      </w:pPr>
      <w:r w:rsidRPr="00164DDC">
        <w:rPr>
          <w:rFonts w:ascii="Times New Roman" w:hAnsi="Times New Roman" w:cs="Times New Roman"/>
          <w:sz w:val="24"/>
          <w:szCs w:val="24"/>
        </w:rPr>
        <w:lastRenderedPageBreak/>
        <w:t>How can the response by those who must be accountable for preventing sexual abuse be improved?</w:t>
      </w:r>
    </w:p>
    <w:p w:rsidR="008D3D94" w:rsidRDefault="008D3D94" w:rsidP="003B6880">
      <w:pPr>
        <w:numPr>
          <w:ilvl w:val="0"/>
          <w:numId w:val="5"/>
        </w:numPr>
        <w:ind w:left="720"/>
        <w:rPr>
          <w:rFonts w:ascii="Times New Roman" w:hAnsi="Times New Roman" w:cs="Times New Roman"/>
          <w:sz w:val="24"/>
          <w:szCs w:val="24"/>
        </w:rPr>
      </w:pPr>
      <w:r w:rsidRPr="00CC3398">
        <w:rPr>
          <w:rFonts w:ascii="Times New Roman" w:hAnsi="Times New Roman" w:cs="Times New Roman"/>
          <w:sz w:val="24"/>
          <w:szCs w:val="24"/>
        </w:rPr>
        <w:t>What more needs to be done to ensure continued progress in understanding and acting on the problem of clerical sexual abuse?</w:t>
      </w:r>
    </w:p>
    <w:p w:rsidR="008D3D94" w:rsidRPr="00164DDC" w:rsidRDefault="008D3D94" w:rsidP="003B6880">
      <w:pPr>
        <w:pStyle w:val="ListParagraph"/>
        <w:numPr>
          <w:ilvl w:val="0"/>
          <w:numId w:val="5"/>
        </w:numPr>
        <w:ind w:left="720"/>
        <w:rPr>
          <w:rFonts w:ascii="Times New Roman" w:hAnsi="Times New Roman" w:cs="Times New Roman"/>
          <w:sz w:val="24"/>
          <w:szCs w:val="24"/>
        </w:rPr>
      </w:pPr>
      <w:r w:rsidRPr="00164DDC">
        <w:rPr>
          <w:rFonts w:ascii="Times New Roman" w:hAnsi="Times New Roman" w:cs="Times New Roman"/>
          <w:sz w:val="24"/>
          <w:szCs w:val="24"/>
        </w:rPr>
        <w:t>What lessons can be learned from the changes in patterns of abuse over time?</w:t>
      </w:r>
    </w:p>
    <w:p w:rsidR="00381383" w:rsidRPr="00381383" w:rsidRDefault="00381383" w:rsidP="003B6880">
      <w:pPr>
        <w:numPr>
          <w:ilvl w:val="0"/>
          <w:numId w:val="5"/>
        </w:numPr>
        <w:ind w:left="720"/>
        <w:rPr>
          <w:rFonts w:ascii="Times New Roman" w:hAnsi="Times New Roman" w:cs="Times New Roman"/>
          <w:b/>
          <w:sz w:val="24"/>
          <w:szCs w:val="24"/>
        </w:rPr>
      </w:pPr>
      <w:r w:rsidRPr="00215B4A">
        <w:rPr>
          <w:rFonts w:ascii="Times New Roman" w:hAnsi="Times New Roman" w:cs="Times New Roman"/>
          <w:sz w:val="24"/>
          <w:szCs w:val="24"/>
        </w:rPr>
        <w:t xml:space="preserve">What precautions should be taken into account </w:t>
      </w:r>
      <w:r>
        <w:rPr>
          <w:rFonts w:ascii="Times New Roman" w:hAnsi="Times New Roman" w:cs="Times New Roman"/>
          <w:sz w:val="24"/>
          <w:szCs w:val="24"/>
        </w:rPr>
        <w:t xml:space="preserve">by dioceses </w:t>
      </w:r>
      <w:r w:rsidRPr="00215B4A">
        <w:rPr>
          <w:rFonts w:ascii="Times New Roman" w:hAnsi="Times New Roman" w:cs="Times New Roman"/>
          <w:sz w:val="24"/>
          <w:szCs w:val="24"/>
        </w:rPr>
        <w:t>when assessing possible “causes” or risk factors involved in sexual abuse?</w:t>
      </w:r>
    </w:p>
    <w:p w:rsidR="00381383" w:rsidRPr="005C1A05" w:rsidRDefault="00381383" w:rsidP="003B6880">
      <w:pPr>
        <w:numPr>
          <w:ilvl w:val="0"/>
          <w:numId w:val="5"/>
        </w:numPr>
        <w:ind w:left="720"/>
        <w:rPr>
          <w:rFonts w:ascii="Times New Roman" w:hAnsi="Times New Roman" w:cs="Times New Roman"/>
          <w:sz w:val="24"/>
          <w:szCs w:val="24"/>
        </w:rPr>
      </w:pPr>
      <w:r w:rsidRPr="005C1A05">
        <w:rPr>
          <w:rFonts w:ascii="Times New Roman" w:hAnsi="Times New Roman" w:cs="Times New Roman"/>
          <w:sz w:val="24"/>
          <w:szCs w:val="24"/>
        </w:rPr>
        <w:t>What situational safeguards might be put in place to help prevent sexual abuse?</w:t>
      </w:r>
    </w:p>
    <w:p w:rsidR="00381383" w:rsidRPr="005C1A05" w:rsidRDefault="00381383" w:rsidP="003B6880">
      <w:pPr>
        <w:numPr>
          <w:ilvl w:val="0"/>
          <w:numId w:val="5"/>
        </w:numPr>
        <w:ind w:left="720"/>
        <w:rPr>
          <w:rFonts w:ascii="Times New Roman" w:hAnsi="Times New Roman" w:cs="Times New Roman"/>
          <w:sz w:val="24"/>
          <w:szCs w:val="24"/>
        </w:rPr>
      </w:pPr>
      <w:r w:rsidRPr="005C1A05">
        <w:rPr>
          <w:rFonts w:ascii="Times New Roman" w:hAnsi="Times New Roman" w:cs="Times New Roman"/>
          <w:sz w:val="24"/>
          <w:szCs w:val="24"/>
        </w:rPr>
        <w:t>What other preventative measures are needed in the future?</w:t>
      </w:r>
    </w:p>
    <w:p w:rsidR="008D3D94" w:rsidRPr="005C1A05" w:rsidRDefault="008D3D94" w:rsidP="003B6880">
      <w:pPr>
        <w:ind w:left="720"/>
        <w:rPr>
          <w:rFonts w:ascii="Times New Roman" w:hAnsi="Times New Roman" w:cs="Times New Roman"/>
          <w:sz w:val="24"/>
          <w:szCs w:val="24"/>
        </w:rPr>
      </w:pPr>
    </w:p>
    <w:p w:rsidR="008D3D94" w:rsidRPr="005C1A05" w:rsidRDefault="008D3D94" w:rsidP="003B6880">
      <w:pPr>
        <w:ind w:left="720"/>
        <w:rPr>
          <w:rFonts w:ascii="Times New Roman" w:hAnsi="Times New Roman" w:cs="Times New Roman"/>
          <w:sz w:val="24"/>
          <w:szCs w:val="24"/>
        </w:rPr>
      </w:pPr>
    </w:p>
    <w:p w:rsidR="00FA35D6" w:rsidRDefault="008D3D94" w:rsidP="008D3D94">
      <w:pPr>
        <w:rPr>
          <w:rFonts w:ascii="Times New Roman" w:hAnsi="Times New Roman" w:cs="Times New Roman"/>
          <w:b/>
          <w:sz w:val="24"/>
          <w:szCs w:val="24"/>
        </w:rPr>
      </w:pPr>
      <w:r w:rsidRPr="00120A1B">
        <w:rPr>
          <w:rFonts w:ascii="Times New Roman" w:hAnsi="Times New Roman" w:cs="Times New Roman"/>
          <w:b/>
          <w:sz w:val="24"/>
          <w:szCs w:val="24"/>
        </w:rPr>
        <w:t>Titles of Slides and</w:t>
      </w:r>
      <w:r>
        <w:rPr>
          <w:rFonts w:ascii="Times New Roman" w:hAnsi="Times New Roman" w:cs="Times New Roman"/>
          <w:b/>
          <w:sz w:val="24"/>
          <w:szCs w:val="24"/>
        </w:rPr>
        <w:t xml:space="preserve"> </w:t>
      </w:r>
      <w:r w:rsidR="00FA35D6" w:rsidRPr="00983BD4">
        <w:rPr>
          <w:rFonts w:ascii="Times New Roman" w:hAnsi="Times New Roman" w:cs="Times New Roman"/>
          <w:b/>
          <w:sz w:val="24"/>
          <w:szCs w:val="24"/>
        </w:rPr>
        <w:t>References</w:t>
      </w:r>
    </w:p>
    <w:p w:rsidR="00FA35D6" w:rsidRDefault="00FA35D6" w:rsidP="00FA35D6">
      <w:pPr>
        <w:rPr>
          <w:rFonts w:ascii="Times New Roman" w:hAnsi="Times New Roman" w:cs="Times New Roman"/>
          <w:b/>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00DD4DEA">
        <w:rPr>
          <w:rFonts w:ascii="Times New Roman" w:hAnsi="Times New Roman" w:cs="Times New Roman"/>
          <w:sz w:val="24"/>
          <w:szCs w:val="24"/>
        </w:rPr>
        <w:t>-1:</w:t>
      </w:r>
      <w:r w:rsidR="00DD4DEA">
        <w:rPr>
          <w:rFonts w:ascii="Times New Roman" w:hAnsi="Times New Roman" w:cs="Times New Roman"/>
          <w:sz w:val="24"/>
          <w:szCs w:val="24"/>
        </w:rPr>
        <w:tab/>
        <w:t>Module M</w:t>
      </w:r>
    </w:p>
    <w:p w:rsidR="00FA35D6" w:rsidRPr="00D01E72" w:rsidRDefault="00FA35D6" w:rsidP="00FA35D6">
      <w:pPr>
        <w:rPr>
          <w:rFonts w:ascii="Times New Roman" w:hAnsi="Times New Roman" w:cs="Times New Roman"/>
          <w:sz w:val="24"/>
          <w:szCs w:val="24"/>
        </w:rPr>
      </w:pPr>
    </w:p>
    <w:p w:rsidR="00FA35D6" w:rsidRDefault="00FA35D6" w:rsidP="003726BF">
      <w:pPr>
        <w:ind w:left="720" w:hanging="720"/>
        <w:rPr>
          <w:rFonts w:ascii="Times New Roman" w:hAnsi="Times New Roman" w:cs="Times New Roman"/>
          <w:sz w:val="24"/>
          <w:szCs w:val="24"/>
        </w:rPr>
      </w:pPr>
      <w:r>
        <w:rPr>
          <w:rFonts w:ascii="Times New Roman" w:hAnsi="Times New Roman" w:cs="Times New Roman"/>
          <w:sz w:val="24"/>
          <w:szCs w:val="24"/>
        </w:rPr>
        <w:t>M</w:t>
      </w:r>
      <w:r w:rsidR="003726BF">
        <w:rPr>
          <w:rFonts w:ascii="Times New Roman" w:hAnsi="Times New Roman" w:cs="Times New Roman"/>
          <w:sz w:val="24"/>
          <w:szCs w:val="24"/>
        </w:rPr>
        <w:t>-2:</w:t>
      </w:r>
      <w:r w:rsidR="003726BF">
        <w:rPr>
          <w:rFonts w:ascii="Times New Roman" w:hAnsi="Times New Roman" w:cs="Times New Roman"/>
          <w:sz w:val="24"/>
          <w:szCs w:val="24"/>
        </w:rPr>
        <w:tab/>
        <w:t>Background and Responses to Sexual Abuse of Minors by Catholic Priests in the United States</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-3:</w:t>
      </w:r>
      <w:r w:rsidRPr="00D01E72">
        <w:rPr>
          <w:rFonts w:ascii="Times New Roman" w:hAnsi="Times New Roman" w:cs="Times New Roman"/>
          <w:sz w:val="24"/>
          <w:szCs w:val="24"/>
        </w:rPr>
        <w:tab/>
        <w:t>Main Sources of Data</w:t>
      </w:r>
    </w:p>
    <w:p w:rsidR="00FA35D6" w:rsidRPr="00D01E72"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-4:</w:t>
      </w:r>
      <w:r w:rsidRPr="00D01E72">
        <w:rPr>
          <w:rFonts w:ascii="Times New Roman" w:hAnsi="Times New Roman" w:cs="Times New Roman"/>
          <w:sz w:val="24"/>
          <w:szCs w:val="24"/>
        </w:rPr>
        <w:tab/>
        <w:t>Timeframes of First Abuse</w:t>
      </w:r>
    </w:p>
    <w:p w:rsidR="00FA35D6" w:rsidRPr="00D01E72"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-5:</w:t>
      </w:r>
      <w:r w:rsidRPr="00D01E72">
        <w:rPr>
          <w:rFonts w:ascii="Times New Roman" w:hAnsi="Times New Roman" w:cs="Times New Roman"/>
          <w:sz w:val="24"/>
          <w:szCs w:val="24"/>
        </w:rPr>
        <w:tab/>
        <w:t>Historical Changes in Abusers</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-6:</w:t>
      </w:r>
      <w:r w:rsidRPr="00D01E72">
        <w:rPr>
          <w:rFonts w:ascii="Times New Roman" w:hAnsi="Times New Roman" w:cs="Times New Roman"/>
          <w:sz w:val="24"/>
          <w:szCs w:val="24"/>
        </w:rPr>
        <w:tab/>
        <w:t xml:space="preserve">The Rise and </w:t>
      </w:r>
      <w:proofErr w:type="gramStart"/>
      <w:r w:rsidRPr="00D01E72">
        <w:rPr>
          <w:rFonts w:ascii="Times New Roman" w:hAnsi="Times New Roman" w:cs="Times New Roman"/>
          <w:sz w:val="24"/>
          <w:szCs w:val="24"/>
        </w:rPr>
        <w:t>Fall</w:t>
      </w:r>
      <w:proofErr w:type="gramEnd"/>
      <w:r w:rsidRPr="00D01E72">
        <w:rPr>
          <w:rFonts w:ascii="Times New Roman" w:hAnsi="Times New Roman" w:cs="Times New Roman"/>
          <w:sz w:val="24"/>
          <w:szCs w:val="24"/>
        </w:rPr>
        <w:t xml:space="preserve"> of Abuse</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Notes:  For details, see Module “C,” especially slide C-26</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-7:</w:t>
      </w:r>
      <w:r w:rsidRPr="00D01E72">
        <w:rPr>
          <w:rFonts w:ascii="Times New Roman" w:hAnsi="Times New Roman" w:cs="Times New Roman"/>
          <w:sz w:val="24"/>
          <w:szCs w:val="24"/>
        </w:rPr>
        <w:tab/>
        <w:t>National Patterns of Social Change</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1C3047">
        <w:rPr>
          <w:rFonts w:ascii="Times New Roman" w:hAnsi="Times New Roman" w:cs="Times New Roman"/>
          <w:sz w:val="24"/>
          <w:szCs w:val="24"/>
        </w:rPr>
        <w:t xml:space="preserve"> p. 3</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-8:</w:t>
      </w:r>
      <w:r w:rsidRPr="00D01E72">
        <w:rPr>
          <w:rFonts w:ascii="Times New Roman" w:hAnsi="Times New Roman" w:cs="Times New Roman"/>
          <w:sz w:val="24"/>
          <w:szCs w:val="24"/>
        </w:rPr>
        <w:tab/>
        <w:t>Distribution of Abuse – Incidence</w:t>
      </w:r>
    </w:p>
    <w:p w:rsidR="00FA35D6" w:rsidRPr="00921FB7" w:rsidRDefault="00FA35D6" w:rsidP="00FA35D6">
      <w:pPr>
        <w:rPr>
          <w:rFonts w:ascii="Times New Roman" w:hAnsi="Times New Roman" w:cs="Times New Roman"/>
          <w:sz w:val="24"/>
          <w:szCs w:val="24"/>
        </w:rPr>
      </w:pPr>
    </w:p>
    <w:p w:rsidR="001C3047" w:rsidRPr="00D01E72" w:rsidRDefault="00FA35D6" w:rsidP="001C3047">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-9:</w:t>
      </w:r>
      <w:r w:rsidRPr="00D01E72">
        <w:rPr>
          <w:rFonts w:ascii="Times New Roman" w:hAnsi="Times New Roman" w:cs="Times New Roman"/>
          <w:sz w:val="24"/>
          <w:szCs w:val="24"/>
        </w:rPr>
        <w:tab/>
      </w:r>
      <w:r w:rsidR="001C3047" w:rsidRPr="00D01E72">
        <w:rPr>
          <w:rFonts w:ascii="Times New Roman" w:hAnsi="Times New Roman" w:cs="Times New Roman"/>
          <w:sz w:val="24"/>
          <w:szCs w:val="24"/>
        </w:rPr>
        <w:t>Priests Who Have Allegations of Sexual Abuse against Them</w:t>
      </w:r>
    </w:p>
    <w:p w:rsidR="001C3047" w:rsidRDefault="001C3047" w:rsidP="001C3047">
      <w:pPr>
        <w:ind w:firstLine="720"/>
        <w:rPr>
          <w:rFonts w:ascii="Times New Roman" w:hAnsi="Times New Roman" w:cs="Times New Roman"/>
          <w:sz w:val="24"/>
          <w:szCs w:val="24"/>
        </w:rPr>
      </w:pPr>
      <w:r w:rsidRPr="00D01E72">
        <w:rPr>
          <w:rFonts w:ascii="Times New Roman" w:hAnsi="Times New Roman" w:cs="Times New Roman"/>
          <w:sz w:val="24"/>
          <w:szCs w:val="24"/>
        </w:rPr>
        <w:t xml:space="preserve">Notes:  </w:t>
      </w:r>
      <w:r>
        <w:rPr>
          <w:rFonts w:ascii="Times New Roman" w:hAnsi="Times New Roman" w:cs="Times New Roman"/>
          <w:sz w:val="24"/>
          <w:szCs w:val="24"/>
        </w:rPr>
        <w:t xml:space="preserve">Numbers represent </w:t>
      </w:r>
      <w:r w:rsidRPr="00D01E72">
        <w:rPr>
          <w:rFonts w:ascii="Times New Roman" w:hAnsi="Times New Roman" w:cs="Times New Roman"/>
          <w:sz w:val="24"/>
          <w:szCs w:val="24"/>
        </w:rPr>
        <w:t>severe offenses, e.g., those with penetration</w:t>
      </w:r>
      <w:r>
        <w:rPr>
          <w:rFonts w:ascii="Times New Roman" w:hAnsi="Times New Roman" w:cs="Times New Roman"/>
          <w:sz w:val="24"/>
          <w:szCs w:val="24"/>
        </w:rPr>
        <w:t>, multiple</w:t>
      </w:r>
    </w:p>
    <w:p w:rsidR="001C3047" w:rsidRDefault="001C3047" w:rsidP="001C3047">
      <w:pPr>
        <w:ind w:firstLine="720"/>
        <w:rPr>
          <w:rFonts w:ascii="Times New Roman" w:hAnsi="Times New Roman" w:cs="Times New Roman"/>
          <w:sz w:val="24"/>
          <w:szCs w:val="24"/>
        </w:rPr>
      </w:pPr>
      <w:proofErr w:type="gramStart"/>
      <w:r>
        <w:rPr>
          <w:rFonts w:ascii="Times New Roman" w:hAnsi="Times New Roman" w:cs="Times New Roman"/>
          <w:sz w:val="24"/>
          <w:szCs w:val="24"/>
        </w:rPr>
        <w:t>incidents</w:t>
      </w:r>
      <w:proofErr w:type="gramEnd"/>
    </w:p>
    <w:p w:rsidR="00FA35D6" w:rsidRPr="00921FB7" w:rsidRDefault="00FA35D6" w:rsidP="001C304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Year</w:t>
            </w:r>
          </w:p>
        </w:tc>
        <w:tc>
          <w:tcPr>
            <w:tcW w:w="2394" w:type="dxa"/>
          </w:tcPr>
          <w:p w:rsidR="00FA35D6" w:rsidRPr="00D01E72" w:rsidRDefault="00FA35D6" w:rsidP="0048082F">
            <w:pPr>
              <w:jc w:val="center"/>
              <w:rPr>
                <w:rFonts w:cs="Times New Roman"/>
                <w:szCs w:val="24"/>
              </w:rPr>
            </w:pPr>
            <w:r w:rsidRPr="00D01E72">
              <w:rPr>
                <w:rFonts w:cs="Times New Roman"/>
                <w:szCs w:val="24"/>
              </w:rPr>
              <w:t>Total Priests</w:t>
            </w:r>
          </w:p>
        </w:tc>
        <w:tc>
          <w:tcPr>
            <w:tcW w:w="2394" w:type="dxa"/>
          </w:tcPr>
          <w:p w:rsidR="00FA35D6" w:rsidRPr="00D01E72" w:rsidRDefault="00FA35D6" w:rsidP="0048082F">
            <w:pPr>
              <w:jc w:val="center"/>
              <w:rPr>
                <w:rFonts w:cs="Times New Roman"/>
                <w:szCs w:val="24"/>
              </w:rPr>
            </w:pPr>
            <w:r w:rsidRPr="00D01E72">
              <w:rPr>
                <w:rFonts w:cs="Times New Roman"/>
                <w:szCs w:val="24"/>
              </w:rPr>
              <w:t>Diocesan Priests</w:t>
            </w:r>
          </w:p>
        </w:tc>
        <w:tc>
          <w:tcPr>
            <w:tcW w:w="2394" w:type="dxa"/>
          </w:tcPr>
          <w:p w:rsidR="00FA35D6" w:rsidRPr="00D01E72" w:rsidRDefault="00FA35D6" w:rsidP="0048082F">
            <w:pPr>
              <w:jc w:val="center"/>
              <w:rPr>
                <w:rFonts w:cs="Times New Roman"/>
                <w:szCs w:val="24"/>
              </w:rPr>
            </w:pPr>
            <w:r w:rsidRPr="00D01E72">
              <w:rPr>
                <w:rFonts w:cs="Times New Roman"/>
                <w:szCs w:val="24"/>
              </w:rPr>
              <w:t>Religious Priests</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1950</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42,970</w:t>
            </w:r>
          </w:p>
        </w:tc>
        <w:tc>
          <w:tcPr>
            <w:tcW w:w="2394" w:type="dxa"/>
          </w:tcPr>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p>
        </w:tc>
      </w:tr>
      <w:tr w:rsidR="00FA35D6" w:rsidRPr="00D01E72" w:rsidTr="0048082F">
        <w:tc>
          <w:tcPr>
            <w:tcW w:w="2394" w:type="dxa"/>
          </w:tcPr>
          <w:p w:rsidR="00FA35D6" w:rsidRPr="00D01E72" w:rsidRDefault="00FA35D6" w:rsidP="0048082F">
            <w:pPr>
              <w:rPr>
                <w:rFonts w:cs="Times New Roman"/>
                <w:szCs w:val="24"/>
              </w:rPr>
            </w:pPr>
            <w:r w:rsidRPr="00D01E72">
              <w:rPr>
                <w:rFonts w:cs="Times New Roman"/>
                <w:szCs w:val="24"/>
              </w:rPr>
              <w:t xml:space="preserve">              </w:t>
            </w:r>
            <w:r w:rsidR="00BD59F8">
              <w:rPr>
                <w:rFonts w:cs="Times New Roman"/>
                <w:szCs w:val="24"/>
              </w:rPr>
              <w:t xml:space="preserve">   </w:t>
            </w:r>
            <w:r w:rsidRPr="00D01E72">
              <w:rPr>
                <w:rFonts w:cs="Times New Roman"/>
                <w:szCs w:val="24"/>
              </w:rPr>
              <w:t>1953 *</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45,222</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28,386  (</w:t>
            </w:r>
            <w:proofErr w:type="gramEnd"/>
            <w:r w:rsidRPr="00D01E72">
              <w:rPr>
                <w:rFonts w:cs="Times New Roman"/>
                <w:szCs w:val="24"/>
              </w:rPr>
              <w:t>62.8%)</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16,836  (</w:t>
            </w:r>
            <w:proofErr w:type="gramEnd"/>
            <w:r w:rsidRPr="00D01E72">
              <w:rPr>
                <w:rFonts w:cs="Times New Roman"/>
                <w:szCs w:val="24"/>
              </w:rPr>
              <w:t>37.2%)</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1960</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53,796</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32,569  (</w:t>
            </w:r>
            <w:proofErr w:type="gramEnd"/>
            <w:r w:rsidRPr="00D01E72">
              <w:rPr>
                <w:rFonts w:cs="Times New Roman"/>
                <w:szCs w:val="24"/>
              </w:rPr>
              <w:t>60.5%)</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21,227  (</w:t>
            </w:r>
            <w:proofErr w:type="gramEnd"/>
            <w:r w:rsidRPr="00D01E72">
              <w:rPr>
                <w:rFonts w:cs="Times New Roman"/>
                <w:szCs w:val="24"/>
              </w:rPr>
              <w:t>39.5%)</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1967</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59,892</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36,871  (</w:t>
            </w:r>
            <w:proofErr w:type="gramEnd"/>
            <w:r w:rsidRPr="00D01E72">
              <w:rPr>
                <w:rFonts w:cs="Times New Roman"/>
                <w:szCs w:val="24"/>
              </w:rPr>
              <w:t>61.6%)</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23,021  (</w:t>
            </w:r>
            <w:proofErr w:type="gramEnd"/>
            <w:r w:rsidRPr="00D01E72">
              <w:rPr>
                <w:rFonts w:cs="Times New Roman"/>
                <w:szCs w:val="24"/>
              </w:rPr>
              <w:t>38.4%)</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1970</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59,192</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37,272  (</w:t>
            </w:r>
            <w:proofErr w:type="gramEnd"/>
            <w:r w:rsidRPr="00D01E72">
              <w:rPr>
                <w:rFonts w:cs="Times New Roman"/>
                <w:szCs w:val="24"/>
              </w:rPr>
              <w:t>63.0%)</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21,920  (</w:t>
            </w:r>
            <w:proofErr w:type="gramEnd"/>
            <w:r w:rsidRPr="00D01E72">
              <w:rPr>
                <w:rFonts w:cs="Times New Roman"/>
                <w:szCs w:val="24"/>
              </w:rPr>
              <w:t>37.0%)</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lastRenderedPageBreak/>
              <w:t>1980</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58,621</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35,418  (</w:t>
            </w:r>
            <w:proofErr w:type="gramEnd"/>
            <w:r w:rsidRPr="00D01E72">
              <w:rPr>
                <w:rFonts w:cs="Times New Roman"/>
                <w:szCs w:val="24"/>
              </w:rPr>
              <w:t>60.4%)</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23,203  (</w:t>
            </w:r>
            <w:proofErr w:type="gramEnd"/>
            <w:r w:rsidRPr="00D01E72">
              <w:rPr>
                <w:rFonts w:cs="Times New Roman"/>
                <w:szCs w:val="24"/>
              </w:rPr>
              <w:t>39.6%)</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1985</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57,317</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35,052  (</w:t>
            </w:r>
            <w:proofErr w:type="gramEnd"/>
            <w:r w:rsidRPr="00D01E72">
              <w:rPr>
                <w:rFonts w:cs="Times New Roman"/>
                <w:szCs w:val="24"/>
              </w:rPr>
              <w:t>61.2%)</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22,265  (</w:t>
            </w:r>
            <w:proofErr w:type="gramEnd"/>
            <w:r w:rsidRPr="00D01E72">
              <w:rPr>
                <w:rFonts w:cs="Times New Roman"/>
                <w:szCs w:val="24"/>
              </w:rPr>
              <w:t>38.8%)</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1990</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53,112</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34,553  (</w:t>
            </w:r>
            <w:proofErr w:type="gramEnd"/>
            <w:r w:rsidRPr="00D01E72">
              <w:rPr>
                <w:rFonts w:cs="Times New Roman"/>
                <w:szCs w:val="24"/>
              </w:rPr>
              <w:t>65.1%)</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18,559  (</w:t>
            </w:r>
            <w:proofErr w:type="gramEnd"/>
            <w:r w:rsidRPr="00D01E72">
              <w:rPr>
                <w:rFonts w:cs="Times New Roman"/>
                <w:szCs w:val="24"/>
              </w:rPr>
              <w:t>34.9%)</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2000</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46,405</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30,940  (</w:t>
            </w:r>
            <w:proofErr w:type="gramEnd"/>
            <w:r w:rsidRPr="00D01E72">
              <w:rPr>
                <w:rFonts w:cs="Times New Roman"/>
                <w:szCs w:val="24"/>
              </w:rPr>
              <w:t>66.7%)</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15,465  (</w:t>
            </w:r>
            <w:proofErr w:type="gramEnd"/>
            <w:r w:rsidRPr="00D01E72">
              <w:rPr>
                <w:rFonts w:cs="Times New Roman"/>
                <w:szCs w:val="24"/>
              </w:rPr>
              <w:t>33.3%)</w:t>
            </w:r>
          </w:p>
        </w:tc>
      </w:tr>
      <w:tr w:rsidR="00FA35D6" w:rsidRPr="00D01E72" w:rsidTr="0048082F">
        <w:tc>
          <w:tcPr>
            <w:tcW w:w="2394" w:type="dxa"/>
          </w:tcPr>
          <w:p w:rsidR="00FA35D6" w:rsidRPr="00D01E72" w:rsidRDefault="00FA35D6" w:rsidP="0048082F">
            <w:pPr>
              <w:jc w:val="center"/>
              <w:rPr>
                <w:rFonts w:cs="Times New Roman"/>
                <w:szCs w:val="24"/>
              </w:rPr>
            </w:pPr>
            <w:r w:rsidRPr="00D01E72">
              <w:rPr>
                <w:rFonts w:cs="Times New Roman"/>
                <w:szCs w:val="24"/>
              </w:rPr>
              <w:t>2010</w:t>
            </w:r>
          </w:p>
          <w:p w:rsidR="00FA35D6" w:rsidRPr="00D01E72" w:rsidRDefault="00FA35D6" w:rsidP="0048082F">
            <w:pPr>
              <w:jc w:val="center"/>
              <w:rPr>
                <w:rFonts w:cs="Times New Roman"/>
                <w:szCs w:val="24"/>
              </w:rPr>
            </w:pPr>
          </w:p>
        </w:tc>
        <w:tc>
          <w:tcPr>
            <w:tcW w:w="2394" w:type="dxa"/>
          </w:tcPr>
          <w:p w:rsidR="00FA35D6" w:rsidRPr="00D01E72" w:rsidRDefault="00FA35D6" w:rsidP="0048082F">
            <w:pPr>
              <w:jc w:val="center"/>
              <w:rPr>
                <w:rFonts w:cs="Times New Roman"/>
                <w:szCs w:val="24"/>
              </w:rPr>
            </w:pPr>
            <w:r w:rsidRPr="00D01E72">
              <w:rPr>
                <w:rFonts w:cs="Times New Roman"/>
                <w:szCs w:val="24"/>
              </w:rPr>
              <w:t>40,788</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27,614  (</w:t>
            </w:r>
            <w:proofErr w:type="gramEnd"/>
            <w:r w:rsidRPr="00D01E72">
              <w:rPr>
                <w:rFonts w:cs="Times New Roman"/>
                <w:szCs w:val="24"/>
              </w:rPr>
              <w:t>67.7%)</w:t>
            </w:r>
          </w:p>
        </w:tc>
        <w:tc>
          <w:tcPr>
            <w:tcW w:w="2394" w:type="dxa"/>
          </w:tcPr>
          <w:p w:rsidR="00FA35D6" w:rsidRPr="00D01E72" w:rsidRDefault="00FA35D6" w:rsidP="0048082F">
            <w:pPr>
              <w:jc w:val="center"/>
              <w:rPr>
                <w:rFonts w:cs="Times New Roman"/>
                <w:szCs w:val="24"/>
              </w:rPr>
            </w:pPr>
            <w:proofErr w:type="gramStart"/>
            <w:r w:rsidRPr="00D01E72">
              <w:rPr>
                <w:rFonts w:cs="Times New Roman"/>
                <w:szCs w:val="24"/>
              </w:rPr>
              <w:t>13,175  (</w:t>
            </w:r>
            <w:proofErr w:type="gramEnd"/>
            <w:r w:rsidRPr="00D01E72">
              <w:rPr>
                <w:rFonts w:cs="Times New Roman"/>
                <w:szCs w:val="24"/>
              </w:rPr>
              <w:t>32.3%)</w:t>
            </w:r>
          </w:p>
        </w:tc>
      </w:tr>
    </w:tbl>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 xml:space="preserve">* First year split is reported; </w:t>
      </w:r>
      <w:r w:rsidRPr="00D01E72">
        <w:rPr>
          <w:rFonts w:ascii="Times New Roman" w:hAnsi="Times New Roman" w:cs="Times New Roman"/>
          <w:i/>
          <w:sz w:val="24"/>
          <w:szCs w:val="24"/>
        </w:rPr>
        <w:t>Nature and Scope</w:t>
      </w:r>
      <w:r w:rsidRPr="00D01E72">
        <w:rPr>
          <w:rFonts w:ascii="Times New Roman" w:hAnsi="Times New Roman" w:cs="Times New Roman"/>
          <w:sz w:val="24"/>
          <w:szCs w:val="24"/>
        </w:rPr>
        <w:t>, p. 39</w:t>
      </w:r>
    </w:p>
    <w:p w:rsidR="00FA35D6" w:rsidRPr="00921FB7"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-10:</w:t>
      </w:r>
      <w:r w:rsidRPr="00D01E72">
        <w:rPr>
          <w:rFonts w:ascii="Times New Roman" w:hAnsi="Times New Roman" w:cs="Times New Roman"/>
          <w:sz w:val="24"/>
          <w:szCs w:val="24"/>
        </w:rPr>
        <w:tab/>
        <w:t>Decline in Incidence</w:t>
      </w:r>
    </w:p>
    <w:p w:rsidR="00FA35D6" w:rsidRPr="00921FB7"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-11:</w:t>
      </w:r>
      <w:r w:rsidRPr="00D01E72">
        <w:rPr>
          <w:rFonts w:ascii="Times New Roman" w:hAnsi="Times New Roman" w:cs="Times New Roman"/>
          <w:sz w:val="24"/>
          <w:szCs w:val="24"/>
        </w:rPr>
        <w:tab/>
        <w:t>Mainstream Seminary Training</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xml:space="preserve">, </w:t>
      </w:r>
      <w:r w:rsidR="001C3047">
        <w:rPr>
          <w:rFonts w:ascii="Times New Roman" w:hAnsi="Times New Roman" w:cs="Times New Roman"/>
          <w:sz w:val="24"/>
          <w:szCs w:val="24"/>
        </w:rPr>
        <w:t>p. 46</w:t>
      </w:r>
    </w:p>
    <w:p w:rsidR="00FA35D6" w:rsidRPr="00921FB7"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-12:</w:t>
      </w:r>
      <w:r w:rsidRPr="00D01E72">
        <w:rPr>
          <w:rFonts w:ascii="Times New Roman" w:hAnsi="Times New Roman" w:cs="Times New Roman"/>
          <w:sz w:val="24"/>
          <w:szCs w:val="24"/>
        </w:rPr>
        <w:tab/>
        <w:t>Sexual Abuse and Civil Authorities</w:t>
      </w:r>
    </w:p>
    <w:p w:rsidR="00FA35D6"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Nature and Scope</w:t>
      </w:r>
      <w:r w:rsidRPr="00D01E72">
        <w:rPr>
          <w:rFonts w:ascii="Times New Roman" w:hAnsi="Times New Roman" w:cs="Times New Roman"/>
          <w:sz w:val="24"/>
          <w:szCs w:val="24"/>
        </w:rPr>
        <w:t>, p. 39</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-13:</w:t>
      </w:r>
      <w:r w:rsidRPr="00D01E72">
        <w:rPr>
          <w:rFonts w:ascii="Times New Roman" w:hAnsi="Times New Roman" w:cs="Times New Roman"/>
          <w:sz w:val="24"/>
          <w:szCs w:val="24"/>
        </w:rPr>
        <w:tab/>
        <w:t>National Patterns of Accusations:  Extent of the Problem</w:t>
      </w:r>
    </w:p>
    <w:p w:rsidR="001C3047" w:rsidRDefault="00FA35D6" w:rsidP="001C3047">
      <w:pPr>
        <w:rPr>
          <w:rFonts w:ascii="Times New Roman" w:hAnsi="Times New Roman" w:cs="Times New Roman"/>
          <w:sz w:val="24"/>
          <w:szCs w:val="24"/>
        </w:rPr>
      </w:pPr>
      <w:r w:rsidRPr="00D01E72">
        <w:rPr>
          <w:rFonts w:ascii="Times New Roman" w:hAnsi="Times New Roman" w:cs="Times New Roman"/>
          <w:sz w:val="24"/>
          <w:szCs w:val="24"/>
        </w:rPr>
        <w:tab/>
      </w:r>
      <w:r w:rsidR="001C3047" w:rsidRPr="00D01E72">
        <w:rPr>
          <w:rFonts w:ascii="Times New Roman" w:hAnsi="Times New Roman" w:cs="Times New Roman"/>
          <w:sz w:val="24"/>
          <w:szCs w:val="24"/>
        </w:rPr>
        <w:tab/>
        <w:t xml:space="preserve">Notes:  </w:t>
      </w:r>
      <w:r w:rsidR="001C3047" w:rsidRPr="00D01E72">
        <w:rPr>
          <w:rFonts w:ascii="Times New Roman" w:hAnsi="Times New Roman" w:cs="Times New Roman"/>
          <w:i/>
          <w:sz w:val="24"/>
          <w:szCs w:val="24"/>
        </w:rPr>
        <w:t>Causes and Context</w:t>
      </w:r>
      <w:r w:rsidR="001C3047">
        <w:rPr>
          <w:rFonts w:ascii="Times New Roman" w:hAnsi="Times New Roman" w:cs="Times New Roman"/>
          <w:sz w:val="24"/>
          <w:szCs w:val="24"/>
        </w:rPr>
        <w:t xml:space="preserve">, pp. </w:t>
      </w:r>
      <w:r w:rsidR="001C3047" w:rsidRPr="00D01E72">
        <w:rPr>
          <w:rFonts w:ascii="Times New Roman" w:hAnsi="Times New Roman" w:cs="Times New Roman"/>
          <w:sz w:val="24"/>
          <w:szCs w:val="24"/>
        </w:rPr>
        <w:t>10, 27</w:t>
      </w:r>
    </w:p>
    <w:p w:rsidR="001C3047" w:rsidRPr="00AF3921" w:rsidRDefault="001C3047" w:rsidP="001C3047">
      <w:pPr>
        <w:rPr>
          <w:rFonts w:ascii="Times New Roman" w:hAnsi="Times New Roman" w:cs="Times New Roman"/>
          <w:sz w:val="24"/>
          <w:szCs w:val="24"/>
        </w:rPr>
      </w:pPr>
    </w:p>
    <w:p w:rsidR="001C3047" w:rsidRDefault="001C3047" w:rsidP="001C3047">
      <w:pPr>
        <w:rPr>
          <w:rFonts w:ascii="Times New Roman" w:hAnsi="Times New Roman"/>
          <w:sz w:val="24"/>
          <w:szCs w:val="24"/>
          <w:u w:val="single"/>
        </w:rPr>
      </w:pPr>
      <w:r>
        <w:rPr>
          <w:rFonts w:ascii="Times New Roman" w:hAnsi="Times New Roman"/>
          <w:sz w:val="24"/>
          <w:szCs w:val="24"/>
          <w:u w:val="single"/>
        </w:rPr>
        <w:t xml:space="preserve">Number of New Abuse Cases Occurring in the Designated Years </w:t>
      </w:r>
    </w:p>
    <w:p w:rsidR="001C3047" w:rsidRDefault="001C3047" w:rsidP="001C3047">
      <w:pPr>
        <w:rPr>
          <w:rFonts w:ascii="Times New Roman" w:hAnsi="Times New Roman"/>
          <w:sz w:val="24"/>
          <w:szCs w:val="24"/>
          <w:u w:val="single"/>
        </w:rPr>
      </w:pPr>
    </w:p>
    <w:p w:rsidR="00892EAE" w:rsidRDefault="00892EAE" w:rsidP="00892EAE">
      <w:pPr>
        <w:ind w:left="720"/>
        <w:rPr>
          <w:rFonts w:ascii="Times New Roman" w:hAnsi="Times New Roman"/>
          <w:sz w:val="24"/>
          <w:szCs w:val="24"/>
        </w:rPr>
      </w:pPr>
      <w:r>
        <w:rPr>
          <w:rFonts w:ascii="Times New Roman" w:hAnsi="Times New Roman"/>
          <w:sz w:val="24"/>
          <w:szCs w:val="24"/>
        </w:rPr>
        <w:t>1985 – 1989</w:t>
      </w:r>
      <w:r>
        <w:rPr>
          <w:rFonts w:ascii="Times New Roman" w:hAnsi="Times New Roman"/>
          <w:sz w:val="24"/>
          <w:szCs w:val="24"/>
        </w:rPr>
        <w:tab/>
        <w:t xml:space="preserve">         =    975</w:t>
      </w:r>
    </w:p>
    <w:p w:rsidR="00892EAE" w:rsidRDefault="00892EAE" w:rsidP="00892EAE">
      <w:pPr>
        <w:ind w:left="720"/>
        <w:rPr>
          <w:rFonts w:ascii="Times New Roman" w:hAnsi="Times New Roman"/>
          <w:sz w:val="24"/>
          <w:szCs w:val="24"/>
        </w:rPr>
      </w:pPr>
      <w:r>
        <w:rPr>
          <w:rFonts w:ascii="Times New Roman" w:hAnsi="Times New Roman"/>
          <w:sz w:val="24"/>
          <w:szCs w:val="24"/>
        </w:rPr>
        <w:t xml:space="preserve">1990 – 2011             = </w:t>
      </w:r>
      <w:r>
        <w:rPr>
          <w:rFonts w:ascii="Times New Roman" w:hAnsi="Times New Roman"/>
          <w:sz w:val="24"/>
          <w:szCs w:val="24"/>
          <w:u w:val="single"/>
        </w:rPr>
        <w:t xml:space="preserve">   843*</w:t>
      </w:r>
    </w:p>
    <w:p w:rsidR="00892EAE" w:rsidRDefault="00892EAE" w:rsidP="00892EAE">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1,818 cases from 1985 to 2011</w:t>
      </w:r>
    </w:p>
    <w:p w:rsidR="00892EAE" w:rsidRDefault="00892EAE" w:rsidP="00892EAE">
      <w:pPr>
        <w:rPr>
          <w:rFonts w:ascii="Times New Roman" w:hAnsi="Times New Roman"/>
          <w:sz w:val="24"/>
          <w:szCs w:val="24"/>
        </w:rPr>
      </w:pPr>
      <w:r>
        <w:rPr>
          <w:rFonts w:ascii="Times New Roman" w:hAnsi="Times New Roman"/>
          <w:sz w:val="24"/>
          <w:szCs w:val="24"/>
        </w:rPr>
        <w:t>_______________________________________________________</w:t>
      </w:r>
    </w:p>
    <w:p w:rsidR="00892EAE" w:rsidRDefault="00892EAE" w:rsidP="00892EAE">
      <w:pPr>
        <w:ind w:left="1440"/>
        <w:rPr>
          <w:rFonts w:ascii="Times New Roman" w:hAnsi="Times New Roman"/>
          <w:sz w:val="24"/>
          <w:szCs w:val="24"/>
        </w:rPr>
      </w:pPr>
      <w:r>
        <w:rPr>
          <w:rFonts w:ascii="Times New Roman" w:hAnsi="Times New Roman"/>
          <w:sz w:val="24"/>
          <w:szCs w:val="24"/>
        </w:rPr>
        <w:t>Breakdown of data from 1990 to 2011 *</w:t>
      </w:r>
    </w:p>
    <w:p w:rsidR="00892EAE" w:rsidRDefault="00892EAE" w:rsidP="00892EAE">
      <w:pPr>
        <w:ind w:left="1440"/>
        <w:rPr>
          <w:rFonts w:ascii="Times New Roman" w:hAnsi="Times New Roman"/>
          <w:sz w:val="24"/>
          <w:szCs w:val="24"/>
        </w:rPr>
      </w:pPr>
      <w:r>
        <w:rPr>
          <w:rFonts w:ascii="Times New Roman" w:hAnsi="Times New Roman"/>
          <w:sz w:val="24"/>
          <w:szCs w:val="24"/>
        </w:rPr>
        <w:t>1990 – 1994</w:t>
      </w:r>
      <w:r>
        <w:rPr>
          <w:rFonts w:ascii="Times New Roman" w:hAnsi="Times New Roman"/>
          <w:sz w:val="24"/>
          <w:szCs w:val="24"/>
        </w:rPr>
        <w:tab/>
        <w:t xml:space="preserve">         =    399</w:t>
      </w:r>
    </w:p>
    <w:p w:rsidR="00892EAE" w:rsidRDefault="00892EAE" w:rsidP="00892EAE">
      <w:pPr>
        <w:ind w:left="1440"/>
        <w:rPr>
          <w:rFonts w:ascii="Times New Roman" w:hAnsi="Times New Roman"/>
          <w:sz w:val="24"/>
          <w:szCs w:val="24"/>
        </w:rPr>
      </w:pPr>
      <w:r>
        <w:rPr>
          <w:rFonts w:ascii="Times New Roman" w:hAnsi="Times New Roman"/>
          <w:sz w:val="24"/>
          <w:szCs w:val="24"/>
        </w:rPr>
        <w:t>1995 – 1999</w:t>
      </w:r>
      <w:r>
        <w:rPr>
          <w:rFonts w:ascii="Times New Roman" w:hAnsi="Times New Roman"/>
          <w:sz w:val="24"/>
          <w:szCs w:val="24"/>
        </w:rPr>
        <w:tab/>
        <w:t xml:space="preserve">         =    221</w:t>
      </w:r>
    </w:p>
    <w:p w:rsidR="00892EAE" w:rsidRDefault="00892EAE" w:rsidP="00892EAE">
      <w:pPr>
        <w:ind w:left="1440"/>
        <w:rPr>
          <w:rFonts w:ascii="Times New Roman" w:hAnsi="Times New Roman"/>
          <w:sz w:val="24"/>
          <w:szCs w:val="24"/>
        </w:rPr>
      </w:pPr>
      <w:r>
        <w:rPr>
          <w:rFonts w:ascii="Times New Roman" w:hAnsi="Times New Roman"/>
          <w:sz w:val="24"/>
          <w:szCs w:val="24"/>
        </w:rPr>
        <w:t>2000 – 2004</w:t>
      </w:r>
      <w:r>
        <w:rPr>
          <w:rFonts w:ascii="Times New Roman" w:hAnsi="Times New Roman"/>
          <w:sz w:val="24"/>
          <w:szCs w:val="24"/>
        </w:rPr>
        <w:tab/>
        <w:t xml:space="preserve">         =    111</w:t>
      </w:r>
    </w:p>
    <w:p w:rsidR="00892EAE" w:rsidRDefault="00892EAE" w:rsidP="00892EAE">
      <w:pPr>
        <w:ind w:left="1440"/>
        <w:rPr>
          <w:rFonts w:ascii="Times New Roman" w:hAnsi="Times New Roman"/>
          <w:sz w:val="24"/>
          <w:szCs w:val="24"/>
        </w:rPr>
      </w:pPr>
      <w:r>
        <w:rPr>
          <w:rFonts w:ascii="Times New Roman" w:hAnsi="Times New Roman"/>
          <w:sz w:val="24"/>
          <w:szCs w:val="24"/>
        </w:rPr>
        <w:t>2005 – 2009</w:t>
      </w:r>
      <w:r>
        <w:rPr>
          <w:rFonts w:ascii="Times New Roman" w:hAnsi="Times New Roman"/>
          <w:sz w:val="24"/>
          <w:szCs w:val="24"/>
        </w:rPr>
        <w:tab/>
        <w:t xml:space="preserve">         =      82</w:t>
      </w:r>
    </w:p>
    <w:p w:rsidR="00892EAE" w:rsidRDefault="00892EAE" w:rsidP="00892EAE">
      <w:pPr>
        <w:ind w:left="1440"/>
        <w:rPr>
          <w:rFonts w:ascii="Times New Roman" w:hAnsi="Times New Roman"/>
          <w:sz w:val="24"/>
          <w:szCs w:val="24"/>
          <w:u w:val="single"/>
        </w:rPr>
      </w:pPr>
      <w:r>
        <w:rPr>
          <w:rFonts w:ascii="Times New Roman" w:hAnsi="Times New Roman"/>
          <w:sz w:val="24"/>
          <w:szCs w:val="24"/>
        </w:rPr>
        <w:t xml:space="preserve">2010 – 2011 </w:t>
      </w:r>
      <w:r>
        <w:rPr>
          <w:rFonts w:ascii="Times New Roman" w:hAnsi="Times New Roman"/>
          <w:sz w:val="24"/>
          <w:szCs w:val="24"/>
        </w:rPr>
        <w:tab/>
        <w:t xml:space="preserve">         = </w:t>
      </w:r>
      <w:r>
        <w:rPr>
          <w:rFonts w:ascii="Times New Roman" w:hAnsi="Times New Roman"/>
          <w:sz w:val="24"/>
          <w:szCs w:val="24"/>
          <w:u w:val="single"/>
        </w:rPr>
        <w:t xml:space="preserve">     30</w:t>
      </w:r>
    </w:p>
    <w:p w:rsidR="00892EAE" w:rsidRDefault="00892EAE" w:rsidP="00892EAE">
      <w:pPr>
        <w:ind w:left="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843 cases from 1990 to 2011</w:t>
      </w:r>
    </w:p>
    <w:p w:rsidR="001C3047" w:rsidRDefault="001C3047" w:rsidP="001C3047">
      <w:pPr>
        <w:ind w:left="720"/>
        <w:rPr>
          <w:rFonts w:ascii="Times New Roman" w:hAnsi="Times New Roman"/>
          <w:sz w:val="24"/>
          <w:szCs w:val="24"/>
        </w:rPr>
      </w:pPr>
    </w:p>
    <w:p w:rsidR="001C3047" w:rsidRDefault="001C3047" w:rsidP="001C3047">
      <w:pPr>
        <w:ind w:left="720"/>
        <w:rPr>
          <w:rFonts w:ascii="Times New Roman" w:hAnsi="Times New Roman"/>
          <w:sz w:val="24"/>
          <w:szCs w:val="24"/>
        </w:rPr>
      </w:pPr>
      <w:r>
        <w:rPr>
          <w:rFonts w:ascii="Times New Roman" w:hAnsi="Times New Roman"/>
          <w:sz w:val="24"/>
          <w:szCs w:val="24"/>
        </w:rPr>
        <w:t xml:space="preserve">Source:  For years 1990 – 2009:  </w:t>
      </w:r>
      <w:r>
        <w:rPr>
          <w:rFonts w:ascii="Times New Roman" w:hAnsi="Times New Roman"/>
          <w:sz w:val="24"/>
          <w:szCs w:val="24"/>
          <w:u w:val="single"/>
        </w:rPr>
        <w:t>Causes and Context</w:t>
      </w:r>
      <w:r>
        <w:rPr>
          <w:rFonts w:ascii="Times New Roman" w:hAnsi="Times New Roman"/>
          <w:sz w:val="24"/>
          <w:szCs w:val="24"/>
        </w:rPr>
        <w:t>, p. 10, Figure 1.3</w:t>
      </w:r>
    </w:p>
    <w:p w:rsidR="001C3047" w:rsidRDefault="001C3047" w:rsidP="001C3047">
      <w:pPr>
        <w:ind w:left="720" w:firstLine="720"/>
        <w:rPr>
          <w:rFonts w:ascii="Times New Roman" w:hAnsi="Times New Roman"/>
          <w:sz w:val="24"/>
          <w:szCs w:val="24"/>
        </w:rPr>
      </w:pPr>
      <w:r>
        <w:rPr>
          <w:rFonts w:ascii="Times New Roman" w:hAnsi="Times New Roman"/>
          <w:sz w:val="24"/>
          <w:szCs w:val="24"/>
        </w:rPr>
        <w:t xml:space="preserve">  For years 2010 – 2011:  </w:t>
      </w:r>
      <w:r>
        <w:rPr>
          <w:rFonts w:ascii="Times New Roman" w:hAnsi="Times New Roman"/>
          <w:sz w:val="24"/>
          <w:szCs w:val="24"/>
          <w:u w:val="single"/>
        </w:rPr>
        <w:t>CARA 2011 Annual Survey of Allegations and Costs</w:t>
      </w:r>
      <w:r>
        <w:rPr>
          <w:rFonts w:ascii="Times New Roman" w:hAnsi="Times New Roman"/>
          <w:sz w:val="24"/>
          <w:szCs w:val="24"/>
        </w:rPr>
        <w:t>,</w:t>
      </w:r>
    </w:p>
    <w:p w:rsidR="001C3047" w:rsidRDefault="001C3047" w:rsidP="001C3047">
      <w:pPr>
        <w:ind w:left="720"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Appendices B and C</w:t>
      </w:r>
    </w:p>
    <w:p w:rsidR="00FA35D6" w:rsidRPr="00D01E72" w:rsidRDefault="00FA35D6" w:rsidP="001C3047">
      <w:pPr>
        <w:rPr>
          <w:rFonts w:ascii="Times New Roman" w:hAnsi="Times New Roman" w:cs="Times New Roman"/>
          <w:sz w:val="24"/>
          <w:szCs w:val="24"/>
        </w:rPr>
      </w:pPr>
    </w:p>
    <w:p w:rsidR="00FA35D6" w:rsidRPr="00D01E72" w:rsidRDefault="00FA35D6" w:rsidP="00FA35D6">
      <w:pPr>
        <w:ind w:left="720"/>
        <w:rPr>
          <w:rFonts w:ascii="Times New Roman" w:hAnsi="Times New Roman" w:cs="Times New Roman"/>
          <w:sz w:val="24"/>
          <w:szCs w:val="24"/>
        </w:rPr>
      </w:pPr>
      <w:r w:rsidRPr="00D01E72">
        <w:rPr>
          <w:rFonts w:ascii="Times New Roman" w:hAnsi="Times New Roman" w:cs="Times New Roman"/>
          <w:sz w:val="24"/>
          <w:szCs w:val="24"/>
        </w:rPr>
        <w:t xml:space="preserve">Data were not collected in 2003.  A significant number of events </w:t>
      </w:r>
      <w:proofErr w:type="gramStart"/>
      <w:r w:rsidRPr="00D01E72">
        <w:rPr>
          <w:rFonts w:ascii="Times New Roman" w:hAnsi="Times New Roman" w:cs="Times New Roman"/>
          <w:sz w:val="24"/>
          <w:szCs w:val="24"/>
        </w:rPr>
        <w:t>was</w:t>
      </w:r>
      <w:proofErr w:type="gramEnd"/>
      <w:r w:rsidRPr="00D01E72">
        <w:rPr>
          <w:rFonts w:ascii="Times New Roman" w:hAnsi="Times New Roman" w:cs="Times New Roman"/>
          <w:sz w:val="24"/>
          <w:szCs w:val="24"/>
        </w:rPr>
        <w:t xml:space="preserve"> reported in 1993, and a notable increase took place in 2002.</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-14:</w:t>
      </w:r>
      <w:r w:rsidRPr="00D01E72">
        <w:rPr>
          <w:rFonts w:ascii="Times New Roman" w:hAnsi="Times New Roman" w:cs="Times New Roman"/>
          <w:sz w:val="24"/>
          <w:szCs w:val="24"/>
        </w:rPr>
        <w:tab/>
        <w:t>Reports and Response, mid-1990s</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xml:space="preserve">, </w:t>
      </w:r>
      <w:r w:rsidR="001C3047">
        <w:rPr>
          <w:rFonts w:ascii="Times New Roman" w:hAnsi="Times New Roman" w:cs="Times New Roman"/>
          <w:sz w:val="24"/>
          <w:szCs w:val="24"/>
        </w:rPr>
        <w:t>p. 78</w:t>
      </w:r>
    </w:p>
    <w:p w:rsidR="00FA35D6" w:rsidRDefault="00FA35D6" w:rsidP="00FA35D6">
      <w:pPr>
        <w:rPr>
          <w:rFonts w:ascii="Times New Roman" w:hAnsi="Times New Roman" w:cs="Times New Roman"/>
          <w:sz w:val="24"/>
          <w:szCs w:val="24"/>
        </w:rPr>
      </w:pPr>
    </w:p>
    <w:p w:rsidR="00892EAE" w:rsidRPr="00D01E72" w:rsidRDefault="00892EAE"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-15:</w:t>
      </w:r>
      <w:r w:rsidRPr="00D01E72">
        <w:rPr>
          <w:rFonts w:ascii="Times New Roman" w:hAnsi="Times New Roman" w:cs="Times New Roman"/>
          <w:sz w:val="24"/>
          <w:szCs w:val="24"/>
        </w:rPr>
        <w:tab/>
        <w:t>Nature and Scope:  Reports of Abuse, by Year Reported</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1C3047">
        <w:rPr>
          <w:rFonts w:ascii="Times New Roman" w:hAnsi="Times New Roman" w:cs="Times New Roman"/>
          <w:sz w:val="24"/>
          <w:szCs w:val="24"/>
        </w:rPr>
        <w:t xml:space="preserve"> p. 9</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-16:</w:t>
      </w:r>
      <w:r w:rsidRPr="00D01E72">
        <w:rPr>
          <w:rFonts w:ascii="Times New Roman" w:hAnsi="Times New Roman" w:cs="Times New Roman"/>
          <w:sz w:val="24"/>
          <w:szCs w:val="24"/>
        </w:rPr>
        <w:tab/>
        <w:t>Development of the Five Principles</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pp. 82, 8</w:t>
      </w:r>
      <w:r w:rsidR="001C3047">
        <w:rPr>
          <w:rFonts w:ascii="Times New Roman" w:hAnsi="Times New Roman" w:cs="Times New Roman"/>
          <w:sz w:val="24"/>
          <w:szCs w:val="24"/>
        </w:rPr>
        <w:t>4, 86</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-17:</w:t>
      </w:r>
      <w:r w:rsidRPr="00D01E72">
        <w:rPr>
          <w:rFonts w:ascii="Times New Roman" w:hAnsi="Times New Roman" w:cs="Times New Roman"/>
          <w:sz w:val="24"/>
          <w:szCs w:val="24"/>
        </w:rPr>
        <w:tab/>
        <w:t>“Five Principles” Adopted by the Bishops’ Conference</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1C3047">
        <w:rPr>
          <w:rFonts w:ascii="Times New Roman" w:hAnsi="Times New Roman" w:cs="Times New Roman"/>
          <w:sz w:val="24"/>
          <w:szCs w:val="24"/>
        </w:rPr>
        <w:t xml:space="preserve"> p. 4</w:t>
      </w:r>
    </w:p>
    <w:p w:rsidR="00FA35D6" w:rsidRPr="00D01E72" w:rsidRDefault="00FA35D6" w:rsidP="00FA35D6">
      <w:pPr>
        <w:rPr>
          <w:rFonts w:ascii="Times New Roman" w:hAnsi="Times New Roman" w:cs="Times New Roman"/>
          <w:sz w:val="24"/>
          <w:szCs w:val="24"/>
        </w:rPr>
      </w:pPr>
    </w:p>
    <w:p w:rsidR="00FA35D6" w:rsidRPr="00D01E72"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-18:</w:t>
      </w:r>
      <w:r w:rsidRPr="00D01E72">
        <w:rPr>
          <w:rFonts w:ascii="Times New Roman" w:hAnsi="Times New Roman" w:cs="Times New Roman"/>
          <w:sz w:val="24"/>
          <w:szCs w:val="24"/>
        </w:rPr>
        <w:tab/>
        <w:t>Problems with the Implementation of the Five Principles, 1990-2002</w:t>
      </w:r>
    </w:p>
    <w:p w:rsidR="00FA35D6" w:rsidRPr="00D01E72" w:rsidRDefault="00FA35D6" w:rsidP="00FA35D6">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1C3047">
        <w:rPr>
          <w:rFonts w:ascii="Times New Roman" w:hAnsi="Times New Roman" w:cs="Times New Roman"/>
          <w:sz w:val="24"/>
          <w:szCs w:val="24"/>
        </w:rPr>
        <w:t xml:space="preserve"> p. 4</w:t>
      </w:r>
    </w:p>
    <w:p w:rsidR="00FA35D6" w:rsidRPr="00D01E72"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-19:</w:t>
      </w:r>
      <w:r w:rsidRPr="00D01E72">
        <w:rPr>
          <w:rFonts w:ascii="Times New Roman" w:hAnsi="Times New Roman" w:cs="Times New Roman"/>
          <w:sz w:val="24"/>
          <w:szCs w:val="24"/>
        </w:rPr>
        <w:tab/>
        <w:t>Diocesan Practices Changed Slowly</w:t>
      </w:r>
    </w:p>
    <w:p w:rsidR="00FA35D6" w:rsidRPr="00D01E72"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-20:</w:t>
      </w:r>
      <w:r w:rsidRPr="00D01E72">
        <w:rPr>
          <w:rFonts w:ascii="Times New Roman" w:hAnsi="Times New Roman" w:cs="Times New Roman"/>
          <w:sz w:val="24"/>
          <w:szCs w:val="24"/>
        </w:rPr>
        <w:tab/>
        <w:t>Understanding of Sexual Abuse by Church Leaders</w:t>
      </w:r>
    </w:p>
    <w:p w:rsidR="00F265DC" w:rsidRPr="00D01E72" w:rsidRDefault="00F265DC" w:rsidP="00F265DC">
      <w:pPr>
        <w:ind w:firstLine="720"/>
        <w:rPr>
          <w:rFonts w:ascii="Times New Roman" w:hAnsi="Times New Roman" w:cs="Times New Roman"/>
          <w:sz w:val="24"/>
          <w:szCs w:val="24"/>
        </w:rPr>
      </w:pPr>
      <w:r>
        <w:rPr>
          <w:rFonts w:ascii="Times New Roman" w:hAnsi="Times New Roman" w:cs="Times New Roman"/>
          <w:sz w:val="24"/>
          <w:szCs w:val="24"/>
        </w:rPr>
        <w:t>Note:  The harm done by sexual abuse of even one person is not to be underestimated.</w:t>
      </w:r>
    </w:p>
    <w:p w:rsidR="00FA35D6" w:rsidRPr="00D01E72"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w:t>
      </w:r>
      <w:r w:rsidRPr="00D01E72">
        <w:rPr>
          <w:rFonts w:ascii="Times New Roman" w:hAnsi="Times New Roman" w:cs="Times New Roman"/>
          <w:sz w:val="24"/>
          <w:szCs w:val="24"/>
        </w:rPr>
        <w:t>-21:</w:t>
      </w:r>
      <w:r w:rsidRPr="00D01E72">
        <w:rPr>
          <w:rFonts w:ascii="Times New Roman" w:hAnsi="Times New Roman" w:cs="Times New Roman"/>
          <w:sz w:val="24"/>
          <w:szCs w:val="24"/>
        </w:rPr>
        <w:tab/>
      </w:r>
      <w:r w:rsidRPr="00BA2523">
        <w:rPr>
          <w:rFonts w:ascii="Times New Roman" w:hAnsi="Times New Roman" w:cs="Times New Roman"/>
          <w:sz w:val="24"/>
          <w:szCs w:val="24"/>
        </w:rPr>
        <w:t>Church and Seminary Responses</w:t>
      </w:r>
    </w:p>
    <w:p w:rsidR="00FA35D6"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M-22:</w:t>
      </w:r>
      <w:r>
        <w:rPr>
          <w:rFonts w:ascii="Times New Roman" w:hAnsi="Times New Roman" w:cs="Times New Roman"/>
          <w:sz w:val="24"/>
          <w:szCs w:val="24"/>
        </w:rPr>
        <w:tab/>
        <w:t>Some Key Findings, 1</w:t>
      </w:r>
    </w:p>
    <w:p w:rsidR="00FA35D6"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M-23:</w:t>
      </w:r>
      <w:r>
        <w:rPr>
          <w:rFonts w:ascii="Times New Roman" w:hAnsi="Times New Roman" w:cs="Times New Roman"/>
          <w:sz w:val="24"/>
          <w:szCs w:val="24"/>
        </w:rPr>
        <w:tab/>
        <w:t>Some Key Findings, 2</w:t>
      </w:r>
    </w:p>
    <w:p w:rsidR="00FA35D6" w:rsidRDefault="00FA35D6" w:rsidP="00FA35D6">
      <w:pPr>
        <w:rPr>
          <w:rFonts w:ascii="Times New Roman" w:hAnsi="Times New Roman" w:cs="Times New Roman"/>
          <w:sz w:val="24"/>
          <w:szCs w:val="24"/>
        </w:rPr>
      </w:pPr>
    </w:p>
    <w:p w:rsidR="00FA35D6" w:rsidRDefault="00FA35D6" w:rsidP="00FA35D6">
      <w:pPr>
        <w:rPr>
          <w:rFonts w:ascii="Times New Roman" w:hAnsi="Times New Roman" w:cs="Times New Roman"/>
          <w:sz w:val="24"/>
          <w:szCs w:val="24"/>
        </w:rPr>
      </w:pPr>
      <w:r>
        <w:rPr>
          <w:rFonts w:ascii="Times New Roman" w:hAnsi="Times New Roman" w:cs="Times New Roman"/>
          <w:sz w:val="24"/>
          <w:szCs w:val="24"/>
        </w:rPr>
        <w:t>M-24:</w:t>
      </w:r>
      <w:r>
        <w:rPr>
          <w:rFonts w:ascii="Times New Roman" w:hAnsi="Times New Roman" w:cs="Times New Roman"/>
          <w:sz w:val="24"/>
          <w:szCs w:val="24"/>
        </w:rPr>
        <w:tab/>
        <w:t>Some Key Findings, 3</w:t>
      </w:r>
    </w:p>
    <w:p w:rsidR="005C1A05" w:rsidRDefault="005C1A05" w:rsidP="00FA35D6">
      <w:pPr>
        <w:rPr>
          <w:rFonts w:ascii="Times New Roman" w:hAnsi="Times New Roman" w:cs="Times New Roman"/>
          <w:sz w:val="24"/>
          <w:szCs w:val="24"/>
        </w:rPr>
      </w:pPr>
    </w:p>
    <w:p w:rsidR="005C1A05" w:rsidRPr="005C1A05" w:rsidRDefault="001A610B" w:rsidP="005C1A05">
      <w:pPr>
        <w:rPr>
          <w:rFonts w:ascii="Times New Roman" w:hAnsi="Times New Roman" w:cs="Times New Roman"/>
          <w:sz w:val="24"/>
          <w:szCs w:val="24"/>
        </w:rPr>
      </w:pPr>
      <w:r>
        <w:rPr>
          <w:rFonts w:ascii="Times New Roman" w:hAnsi="Times New Roman" w:cs="Times New Roman"/>
          <w:sz w:val="24"/>
          <w:szCs w:val="24"/>
        </w:rPr>
        <w:t>M-25:</w:t>
      </w:r>
      <w:r>
        <w:rPr>
          <w:rFonts w:ascii="Times New Roman" w:hAnsi="Times New Roman" w:cs="Times New Roman"/>
          <w:sz w:val="24"/>
          <w:szCs w:val="24"/>
        </w:rPr>
        <w:tab/>
      </w:r>
      <w:r w:rsidR="005C1A05" w:rsidRPr="005C1A05">
        <w:rPr>
          <w:rFonts w:ascii="Times New Roman" w:hAnsi="Times New Roman" w:cs="Times New Roman"/>
          <w:sz w:val="24"/>
          <w:szCs w:val="24"/>
        </w:rPr>
        <w:t>Discussion Questions</w:t>
      </w:r>
      <w:r w:rsidR="00AE5DFD">
        <w:rPr>
          <w:rFonts w:ascii="Times New Roman" w:hAnsi="Times New Roman" w:cs="Times New Roman"/>
          <w:sz w:val="24"/>
          <w:szCs w:val="24"/>
        </w:rPr>
        <w:t>, 1</w:t>
      </w:r>
    </w:p>
    <w:p w:rsidR="00FA35D6" w:rsidRDefault="00FA35D6" w:rsidP="00FA35D6">
      <w:pPr>
        <w:rPr>
          <w:rFonts w:ascii="Times New Roman" w:hAnsi="Times New Roman" w:cs="Times New Roman"/>
          <w:sz w:val="24"/>
          <w:szCs w:val="24"/>
        </w:rPr>
      </w:pPr>
    </w:p>
    <w:p w:rsidR="004752C7" w:rsidRDefault="004752C7" w:rsidP="00FA35D6">
      <w:pPr>
        <w:rPr>
          <w:rFonts w:ascii="Times New Roman" w:hAnsi="Times New Roman" w:cs="Times New Roman"/>
          <w:sz w:val="24"/>
          <w:szCs w:val="24"/>
        </w:rPr>
      </w:pPr>
      <w:r>
        <w:rPr>
          <w:rFonts w:ascii="Times New Roman" w:hAnsi="Times New Roman" w:cs="Times New Roman"/>
          <w:sz w:val="24"/>
          <w:szCs w:val="24"/>
        </w:rPr>
        <w:t>M-2</w:t>
      </w:r>
      <w:r w:rsidR="00AE5DFD">
        <w:rPr>
          <w:rFonts w:ascii="Times New Roman" w:hAnsi="Times New Roman" w:cs="Times New Roman"/>
          <w:sz w:val="24"/>
          <w:szCs w:val="24"/>
        </w:rPr>
        <w:t>6:  Discussion Questions, 2</w:t>
      </w:r>
    </w:p>
    <w:p w:rsidR="004752C7" w:rsidRDefault="004752C7" w:rsidP="00FA35D6">
      <w:pPr>
        <w:rPr>
          <w:rFonts w:ascii="Times New Roman" w:hAnsi="Times New Roman" w:cs="Times New Roman"/>
          <w:sz w:val="24"/>
          <w:szCs w:val="24"/>
        </w:rPr>
      </w:pPr>
    </w:p>
    <w:p w:rsidR="00892EAE" w:rsidRPr="00D01E72" w:rsidRDefault="00892EAE" w:rsidP="00FA35D6">
      <w:pPr>
        <w:rPr>
          <w:rFonts w:ascii="Times New Roman" w:hAnsi="Times New Roman" w:cs="Times New Roman"/>
          <w:sz w:val="24"/>
          <w:szCs w:val="24"/>
        </w:rPr>
      </w:pPr>
    </w:p>
    <w:p w:rsidR="00FA35D6" w:rsidRPr="00E91117" w:rsidRDefault="00FA35D6" w:rsidP="00FA35D6">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p>
    <w:p w:rsidR="00FA35D6" w:rsidRPr="000A1353" w:rsidRDefault="006C1B24" w:rsidP="00FA35D6">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w:t>
      </w:r>
      <w:r>
        <w:rPr>
          <w:rFonts w:ascii="Times New Roman" w:hAnsi="Times New Roman" w:cs="Times New Roman"/>
          <w:bCs/>
          <w:sz w:val="24"/>
          <w:szCs w:val="24"/>
        </w:rPr>
        <w:t xml:space="preserve">nference of Catholic Bishops </w:t>
      </w:r>
      <w:r w:rsidRPr="000A1353">
        <w:rPr>
          <w:rFonts w:ascii="Times New Roman" w:hAnsi="Times New Roman" w:cs="Times New Roman"/>
          <w:bCs/>
          <w:sz w:val="24"/>
          <w:szCs w:val="24"/>
        </w:rPr>
        <w:t xml:space="preserve">by </w:t>
      </w:r>
      <w:bookmarkStart w:id="0" w:name="_GoBack"/>
      <w:bookmarkEnd w:id="0"/>
      <w:r w:rsidR="00FA35D6" w:rsidRPr="000A1353">
        <w:rPr>
          <w:rFonts w:ascii="Times New Roman" w:hAnsi="Times New Roman" w:cs="Times New Roman"/>
          <w:bCs/>
          <w:sz w:val="24"/>
          <w:szCs w:val="24"/>
        </w:rPr>
        <w:t>the John Jay College Research Team, The City University of New York</w:t>
      </w:r>
      <w:r w:rsidR="00FA35D6">
        <w:rPr>
          <w:rFonts w:ascii="Times New Roman" w:hAnsi="Times New Roman" w:cs="Times New Roman"/>
          <w:bCs/>
          <w:sz w:val="24"/>
          <w:szCs w:val="24"/>
        </w:rPr>
        <w:t xml:space="preserve">:  </w:t>
      </w:r>
      <w:r w:rsidR="00FA35D6" w:rsidRPr="000A1353">
        <w:rPr>
          <w:rFonts w:ascii="Times New Roman" w:hAnsi="Times New Roman" w:cs="Times New Roman"/>
          <w:bCs/>
          <w:i/>
          <w:iCs/>
          <w:sz w:val="24"/>
          <w:szCs w:val="24"/>
        </w:rPr>
        <w:t>The Causes and Context of Sexual Abuse of Minors by Catholic Priests in the United States</w:t>
      </w:r>
      <w:r w:rsidR="00FA35D6" w:rsidRPr="000A1353">
        <w:rPr>
          <w:rFonts w:ascii="Times New Roman" w:hAnsi="Times New Roman" w:cs="Times New Roman"/>
          <w:bCs/>
          <w:sz w:val="24"/>
          <w:szCs w:val="24"/>
        </w:rPr>
        <w:t>, 1950-2010,</w:t>
      </w:r>
      <w:r w:rsidR="00FA35D6">
        <w:rPr>
          <w:rFonts w:ascii="Times New Roman" w:hAnsi="Times New Roman" w:cs="Times New Roman"/>
          <w:bCs/>
          <w:sz w:val="24"/>
          <w:szCs w:val="24"/>
        </w:rPr>
        <w:t xml:space="preserve"> </w:t>
      </w:r>
      <w:r w:rsidR="00FA35D6" w:rsidRPr="000A1353">
        <w:rPr>
          <w:rFonts w:ascii="Times New Roman" w:hAnsi="Times New Roman" w:cs="Times New Roman"/>
          <w:bCs/>
          <w:sz w:val="24"/>
          <w:szCs w:val="24"/>
        </w:rPr>
        <w:t>March, 2011</w:t>
      </w:r>
      <w:r w:rsidR="00FA35D6">
        <w:rPr>
          <w:rFonts w:ascii="Times New Roman" w:hAnsi="Times New Roman" w:cs="Times New Roman"/>
          <w:bCs/>
          <w:sz w:val="24"/>
          <w:szCs w:val="24"/>
        </w:rPr>
        <w:t xml:space="preserve"> and </w:t>
      </w:r>
      <w:r w:rsidR="00FA35D6" w:rsidRPr="000A1353">
        <w:rPr>
          <w:rFonts w:ascii="Times New Roman" w:hAnsi="Times New Roman" w:cs="Times New Roman"/>
          <w:bCs/>
          <w:i/>
          <w:iCs/>
          <w:sz w:val="24"/>
          <w:szCs w:val="24"/>
        </w:rPr>
        <w:t>The Nature and Scope of Sexual Abuse of Minors by Catholic Priests and Deacons in the United States, 1950-2002</w:t>
      </w:r>
      <w:r w:rsidR="00FA35D6">
        <w:rPr>
          <w:rFonts w:ascii="Times New Roman" w:hAnsi="Times New Roman" w:cs="Times New Roman"/>
          <w:bCs/>
          <w:sz w:val="24"/>
          <w:szCs w:val="24"/>
        </w:rPr>
        <w:t xml:space="preserve">, </w:t>
      </w:r>
      <w:r w:rsidR="00FA35D6" w:rsidRPr="000A1353">
        <w:rPr>
          <w:rFonts w:ascii="Times New Roman" w:hAnsi="Times New Roman" w:cs="Times New Roman"/>
          <w:bCs/>
          <w:sz w:val="24"/>
          <w:szCs w:val="24"/>
        </w:rPr>
        <w:t>February 2004</w:t>
      </w:r>
      <w:r w:rsidR="00FA35D6">
        <w:rPr>
          <w:rFonts w:ascii="Times New Roman" w:hAnsi="Times New Roman" w:cs="Times New Roman"/>
          <w:bCs/>
          <w:sz w:val="24"/>
          <w:szCs w:val="24"/>
        </w:rPr>
        <w:t>.</w:t>
      </w:r>
    </w:p>
    <w:p w:rsidR="00FA35D6" w:rsidRDefault="00FA35D6" w:rsidP="00FA35D6">
      <w:pPr>
        <w:rPr>
          <w:rFonts w:ascii="Times New Roman" w:hAnsi="Times New Roman" w:cs="Times New Roman"/>
          <w:b/>
          <w:sz w:val="24"/>
          <w:szCs w:val="24"/>
        </w:rPr>
      </w:pPr>
    </w:p>
    <w:p w:rsidR="00FA35D6" w:rsidRPr="00822BDC" w:rsidRDefault="00FA35D6" w:rsidP="00FA35D6">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FA35D6" w:rsidRPr="00822BDC" w:rsidRDefault="00FA35D6" w:rsidP="00FA35D6">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FA35D6" w:rsidRPr="00822BDC" w:rsidRDefault="00FA35D6" w:rsidP="00FA35D6">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FA35D6" w:rsidRDefault="00FA35D6" w:rsidP="00FA35D6">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r w:rsidR="00AE5DFD">
        <w:rPr>
          <w:rFonts w:ascii="Times New Roman" w:hAnsi="Times New Roman" w:cs="Times New Roman"/>
          <w:sz w:val="24"/>
          <w:szCs w:val="24"/>
        </w:rPr>
        <w:t>.</w:t>
      </w:r>
    </w:p>
    <w:sectPr w:rsidR="00FA35D6" w:rsidSect="00AE5DF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33" w:rsidRDefault="000E7233" w:rsidP="00F0268D">
      <w:r>
        <w:separator/>
      </w:r>
    </w:p>
  </w:endnote>
  <w:endnote w:type="continuationSeparator" w:id="0">
    <w:p w:rsidR="000E7233" w:rsidRDefault="000E7233" w:rsidP="00F0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33" w:rsidRDefault="000E7233" w:rsidP="00F0268D">
      <w:r>
        <w:separator/>
      </w:r>
    </w:p>
  </w:footnote>
  <w:footnote w:type="continuationSeparator" w:id="0">
    <w:p w:rsidR="000E7233" w:rsidRDefault="000E7233" w:rsidP="00F0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372758"/>
      <w:docPartObj>
        <w:docPartGallery w:val="Page Numbers (Top of Page)"/>
        <w:docPartUnique/>
      </w:docPartObj>
    </w:sdtPr>
    <w:sdtEndPr>
      <w:rPr>
        <w:noProof/>
      </w:rPr>
    </w:sdtEndPr>
    <w:sdtContent>
      <w:p w:rsidR="00AE5DFD" w:rsidRDefault="00AE5DFD">
        <w:pPr>
          <w:pStyle w:val="Header"/>
          <w:jc w:val="right"/>
        </w:pPr>
        <w:r>
          <w:fldChar w:fldCharType="begin"/>
        </w:r>
        <w:r>
          <w:instrText xml:space="preserve"> PAGE   \* MERGEFORMAT </w:instrText>
        </w:r>
        <w:r>
          <w:fldChar w:fldCharType="separate"/>
        </w:r>
        <w:r w:rsidR="006C1B24">
          <w:rPr>
            <w:noProof/>
          </w:rPr>
          <w:t>4</w:t>
        </w:r>
        <w:r>
          <w:rPr>
            <w:noProof/>
          </w:rPr>
          <w:fldChar w:fldCharType="end"/>
        </w:r>
      </w:p>
    </w:sdtContent>
  </w:sdt>
  <w:p w:rsidR="00F0268D" w:rsidRDefault="00F02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4EB0"/>
    <w:multiLevelType w:val="hybridMultilevel"/>
    <w:tmpl w:val="C3BE02D6"/>
    <w:lvl w:ilvl="0" w:tplc="31E8E1B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2477AD"/>
    <w:multiLevelType w:val="hybridMultilevel"/>
    <w:tmpl w:val="FE0E00BE"/>
    <w:lvl w:ilvl="0" w:tplc="0409000F">
      <w:start w:val="1"/>
      <w:numFmt w:val="decimal"/>
      <w:lvlText w:val="%1."/>
      <w:lvlJc w:val="left"/>
      <w:pPr>
        <w:tabs>
          <w:tab w:val="num" w:pos="720"/>
        </w:tabs>
        <w:ind w:left="720" w:hanging="360"/>
      </w:pPr>
      <w:rPr>
        <w:rFonts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2">
    <w:nsid w:val="4AE44788"/>
    <w:multiLevelType w:val="hybridMultilevel"/>
    <w:tmpl w:val="FE824514"/>
    <w:lvl w:ilvl="0" w:tplc="0409000F">
      <w:start w:val="1"/>
      <w:numFmt w:val="decimal"/>
      <w:lvlText w:val="%1."/>
      <w:lvlJc w:val="left"/>
      <w:pPr>
        <w:ind w:left="1800" w:hanging="360"/>
      </w:pPr>
    </w:lvl>
    <w:lvl w:ilvl="1" w:tplc="6BC60752">
      <w:start w:val="1"/>
      <w:numFmt w:val="decimal"/>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D6"/>
    <w:rsid w:val="000E7233"/>
    <w:rsid w:val="000F0F68"/>
    <w:rsid w:val="001A610B"/>
    <w:rsid w:val="001C3047"/>
    <w:rsid w:val="0021565F"/>
    <w:rsid w:val="002953FC"/>
    <w:rsid w:val="003726BF"/>
    <w:rsid w:val="00381383"/>
    <w:rsid w:val="003B6880"/>
    <w:rsid w:val="004752C7"/>
    <w:rsid w:val="004F27E9"/>
    <w:rsid w:val="005015B3"/>
    <w:rsid w:val="005C1A05"/>
    <w:rsid w:val="006C1B24"/>
    <w:rsid w:val="007A665B"/>
    <w:rsid w:val="008322AD"/>
    <w:rsid w:val="00880A32"/>
    <w:rsid w:val="00892EAE"/>
    <w:rsid w:val="00894714"/>
    <w:rsid w:val="008D3D94"/>
    <w:rsid w:val="00994E57"/>
    <w:rsid w:val="009D6041"/>
    <w:rsid w:val="009F4794"/>
    <w:rsid w:val="00A212EE"/>
    <w:rsid w:val="00AE5DFD"/>
    <w:rsid w:val="00BD59F8"/>
    <w:rsid w:val="00CA2D4B"/>
    <w:rsid w:val="00CF31E2"/>
    <w:rsid w:val="00D42FF0"/>
    <w:rsid w:val="00DB09D7"/>
    <w:rsid w:val="00DD4DEA"/>
    <w:rsid w:val="00E96F89"/>
    <w:rsid w:val="00F0268D"/>
    <w:rsid w:val="00F265DC"/>
    <w:rsid w:val="00FA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D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D6"/>
    <w:pPr>
      <w:ind w:left="720"/>
      <w:contextualSpacing/>
    </w:pPr>
  </w:style>
  <w:style w:type="table" w:styleId="TableGrid">
    <w:name w:val="Table Grid"/>
    <w:basedOn w:val="TableNormal"/>
    <w:uiPriority w:val="59"/>
    <w:rsid w:val="00FA3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4DEA"/>
    <w:rPr>
      <w:rFonts w:ascii="Tahoma" w:hAnsi="Tahoma" w:cs="Tahoma"/>
      <w:sz w:val="16"/>
      <w:szCs w:val="16"/>
    </w:rPr>
  </w:style>
  <w:style w:type="character" w:customStyle="1" w:styleId="BalloonTextChar">
    <w:name w:val="Balloon Text Char"/>
    <w:basedOn w:val="DefaultParagraphFont"/>
    <w:link w:val="BalloonText"/>
    <w:uiPriority w:val="99"/>
    <w:semiHidden/>
    <w:rsid w:val="00DD4DEA"/>
    <w:rPr>
      <w:rFonts w:ascii="Tahoma" w:hAnsi="Tahoma" w:cs="Tahoma"/>
      <w:sz w:val="16"/>
      <w:szCs w:val="16"/>
    </w:rPr>
  </w:style>
  <w:style w:type="paragraph" w:styleId="Header">
    <w:name w:val="header"/>
    <w:basedOn w:val="Normal"/>
    <w:link w:val="HeaderChar"/>
    <w:uiPriority w:val="99"/>
    <w:unhideWhenUsed/>
    <w:rsid w:val="00F0268D"/>
    <w:pPr>
      <w:tabs>
        <w:tab w:val="center" w:pos="4680"/>
        <w:tab w:val="right" w:pos="9360"/>
      </w:tabs>
    </w:pPr>
  </w:style>
  <w:style w:type="character" w:customStyle="1" w:styleId="HeaderChar">
    <w:name w:val="Header Char"/>
    <w:basedOn w:val="DefaultParagraphFont"/>
    <w:link w:val="Header"/>
    <w:uiPriority w:val="99"/>
    <w:rsid w:val="00F0268D"/>
    <w:rPr>
      <w:rFonts w:asciiTheme="minorHAnsi" w:hAnsiTheme="minorHAnsi"/>
      <w:sz w:val="22"/>
    </w:rPr>
  </w:style>
  <w:style w:type="paragraph" w:styleId="Footer">
    <w:name w:val="footer"/>
    <w:basedOn w:val="Normal"/>
    <w:link w:val="FooterChar"/>
    <w:uiPriority w:val="99"/>
    <w:unhideWhenUsed/>
    <w:rsid w:val="00F0268D"/>
    <w:pPr>
      <w:tabs>
        <w:tab w:val="center" w:pos="4680"/>
        <w:tab w:val="right" w:pos="9360"/>
      </w:tabs>
    </w:pPr>
  </w:style>
  <w:style w:type="character" w:customStyle="1" w:styleId="FooterChar">
    <w:name w:val="Footer Char"/>
    <w:basedOn w:val="DefaultParagraphFont"/>
    <w:link w:val="Footer"/>
    <w:uiPriority w:val="99"/>
    <w:rsid w:val="00F0268D"/>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D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D6"/>
    <w:pPr>
      <w:ind w:left="720"/>
      <w:contextualSpacing/>
    </w:pPr>
  </w:style>
  <w:style w:type="table" w:styleId="TableGrid">
    <w:name w:val="Table Grid"/>
    <w:basedOn w:val="TableNormal"/>
    <w:uiPriority w:val="59"/>
    <w:rsid w:val="00FA3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4DEA"/>
    <w:rPr>
      <w:rFonts w:ascii="Tahoma" w:hAnsi="Tahoma" w:cs="Tahoma"/>
      <w:sz w:val="16"/>
      <w:szCs w:val="16"/>
    </w:rPr>
  </w:style>
  <w:style w:type="character" w:customStyle="1" w:styleId="BalloonTextChar">
    <w:name w:val="Balloon Text Char"/>
    <w:basedOn w:val="DefaultParagraphFont"/>
    <w:link w:val="BalloonText"/>
    <w:uiPriority w:val="99"/>
    <w:semiHidden/>
    <w:rsid w:val="00DD4DEA"/>
    <w:rPr>
      <w:rFonts w:ascii="Tahoma" w:hAnsi="Tahoma" w:cs="Tahoma"/>
      <w:sz w:val="16"/>
      <w:szCs w:val="16"/>
    </w:rPr>
  </w:style>
  <w:style w:type="paragraph" w:styleId="Header">
    <w:name w:val="header"/>
    <w:basedOn w:val="Normal"/>
    <w:link w:val="HeaderChar"/>
    <w:uiPriority w:val="99"/>
    <w:unhideWhenUsed/>
    <w:rsid w:val="00F0268D"/>
    <w:pPr>
      <w:tabs>
        <w:tab w:val="center" w:pos="4680"/>
        <w:tab w:val="right" w:pos="9360"/>
      </w:tabs>
    </w:pPr>
  </w:style>
  <w:style w:type="character" w:customStyle="1" w:styleId="HeaderChar">
    <w:name w:val="Header Char"/>
    <w:basedOn w:val="DefaultParagraphFont"/>
    <w:link w:val="Header"/>
    <w:uiPriority w:val="99"/>
    <w:rsid w:val="00F0268D"/>
    <w:rPr>
      <w:rFonts w:asciiTheme="minorHAnsi" w:hAnsiTheme="minorHAnsi"/>
      <w:sz w:val="22"/>
    </w:rPr>
  </w:style>
  <w:style w:type="paragraph" w:styleId="Footer">
    <w:name w:val="footer"/>
    <w:basedOn w:val="Normal"/>
    <w:link w:val="FooterChar"/>
    <w:uiPriority w:val="99"/>
    <w:unhideWhenUsed/>
    <w:rsid w:val="00F0268D"/>
    <w:pPr>
      <w:tabs>
        <w:tab w:val="center" w:pos="4680"/>
        <w:tab w:val="right" w:pos="9360"/>
      </w:tabs>
    </w:pPr>
  </w:style>
  <w:style w:type="character" w:customStyle="1" w:styleId="FooterChar">
    <w:name w:val="Footer Char"/>
    <w:basedOn w:val="DefaultParagraphFont"/>
    <w:link w:val="Footer"/>
    <w:uiPriority w:val="99"/>
    <w:rsid w:val="00F0268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3.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8ff46219-4e0f-4843-9c7a-b2f626f15e88" xsi:nil="true"/>
    <USCCB_x0020_Department xmlns="8ff46219-4e0f-4843-9c7a-b2f626f15e88">CYP</USCCB_x0020_Department>
    <Retention_x0020_Period xmlns="8ff46219-4e0f-4843-9c7a-b2f626f15e88">Indef–Doc to stay in SP</Retention_x0020_Period>
    <Expiration_x0020_Basis_x0020_Date xmlns="8ff46219-4e0f-4843-9c7a-b2f626f15e88">2014-04-08T04:00:00+00:00</Expiration_x0020_Basis_x0020_Date>
  </documentManagement>
</p:properties>
</file>

<file path=customXml/itemProps1.xml><?xml version="1.0" encoding="utf-8"?>
<ds:datastoreItem xmlns:ds="http://schemas.openxmlformats.org/officeDocument/2006/customXml" ds:itemID="{F73CCEA1-4F26-41C4-942B-BDCF1DE32357}"/>
</file>

<file path=customXml/itemProps2.xml><?xml version="1.0" encoding="utf-8"?>
<ds:datastoreItem xmlns:ds="http://schemas.openxmlformats.org/officeDocument/2006/customXml" ds:itemID="{773323D9-EB52-4650-B2F0-00B6753098EE}"/>
</file>

<file path=customXml/itemProps3.xml><?xml version="1.0" encoding="utf-8"?>
<ds:datastoreItem xmlns:ds="http://schemas.openxmlformats.org/officeDocument/2006/customXml" ds:itemID="{53BED423-B614-4D95-85F3-3C3C2F064BFC}"/>
</file>

<file path=customXml/itemProps4.xml><?xml version="1.0" encoding="utf-8"?>
<ds:datastoreItem xmlns:ds="http://schemas.openxmlformats.org/officeDocument/2006/customXml" ds:itemID="{053D3966-859F-4A89-8377-AE0060A8CCBE}"/>
</file>

<file path=docProps/app.xml><?xml version="1.0" encoding="utf-8"?>
<Properties xmlns="http://schemas.openxmlformats.org/officeDocument/2006/extended-properties" xmlns:vt="http://schemas.openxmlformats.org/officeDocument/2006/docPropsVTypes">
  <Template>Normal.dotm</Template>
  <TotalTime>8</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M commentary</dc:title>
  <dc:creator>Windows User</dc:creator>
  <cp:lastModifiedBy>Windows User</cp:lastModifiedBy>
  <cp:revision>5</cp:revision>
  <cp:lastPrinted>2013-06-20T19:03:00Z</cp:lastPrinted>
  <dcterms:created xsi:type="dcterms:W3CDTF">2013-06-21T19:47:00Z</dcterms:created>
  <dcterms:modified xsi:type="dcterms:W3CDTF">2013-06-24T19:28:00Z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