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880F" w14:textId="77777777" w:rsidR="00135191" w:rsidRPr="00135191" w:rsidRDefault="00135191" w:rsidP="00135191">
      <w:pPr>
        <w:spacing w:before="40"/>
        <w:ind w:left="540" w:right="-7"/>
        <w:jc w:val="center"/>
        <w:rPr>
          <w:rFonts w:ascii="GoudyOlSt BT" w:eastAsia="Times New Roman" w:hAnsi="GoudyOlSt BT" w:cs="Times New Roman"/>
          <w:b/>
          <w:i/>
          <w:color w:val="01A390"/>
          <w:sz w:val="28"/>
          <w:szCs w:val="32"/>
          <w:lang w:eastAsia="en-US"/>
        </w:rPr>
      </w:pPr>
      <w:bookmarkStart w:id="0" w:name="_GoBack"/>
      <w:bookmarkEnd w:id="0"/>
      <w:r w:rsidRPr="00135191">
        <w:rPr>
          <w:rFonts w:ascii="Times New Roman" w:eastAsia="Times New Roman" w:hAnsi="Times New Roman" w:cs="Times New Roman"/>
          <w:noProof/>
          <w:sz w:val="28"/>
          <w:szCs w:val="32"/>
          <w:lang w:eastAsia="en-US"/>
        </w:rPr>
        <w:drawing>
          <wp:anchor distT="0" distB="0" distL="114300" distR="114300" simplePos="0" relativeHeight="251677696" behindDoc="0" locked="0" layoutInCell="1" allowOverlap="1" wp14:anchorId="3EE5B09F" wp14:editId="0CB59FC7">
            <wp:simplePos x="0" y="0"/>
            <wp:positionH relativeFrom="column">
              <wp:posOffset>-476250</wp:posOffset>
            </wp:positionH>
            <wp:positionV relativeFrom="paragraph">
              <wp:posOffset>-114300</wp:posOffset>
            </wp:positionV>
            <wp:extent cx="800100" cy="786130"/>
            <wp:effectExtent l="0" t="0" r="0" b="0"/>
            <wp:wrapSquare wrapText="bothSides"/>
            <wp:docPr id="13" name="Picture 13" descr="US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191">
        <w:rPr>
          <w:rFonts w:ascii="GoudyOlSt BT" w:eastAsia="Times New Roman" w:hAnsi="GoudyOlSt BT" w:cs="Times New Roman"/>
          <w:b/>
          <w:i/>
          <w:color w:val="01A390"/>
          <w:sz w:val="28"/>
          <w:szCs w:val="32"/>
          <w:lang w:eastAsia="en-US"/>
        </w:rPr>
        <w:t xml:space="preserve">Committee on Ecumenical and Interreligious Affairs </w:t>
      </w:r>
    </w:p>
    <w:p w14:paraId="361B57EE" w14:textId="77777777" w:rsidR="00135191" w:rsidRPr="00135191" w:rsidRDefault="00135191" w:rsidP="00135191">
      <w:pPr>
        <w:spacing w:before="40"/>
        <w:ind w:left="540" w:right="-7"/>
        <w:jc w:val="center"/>
        <w:rPr>
          <w:rFonts w:ascii="GoudyOlSt BT" w:eastAsia="Times New Roman" w:hAnsi="GoudyOlSt BT" w:cs="Times New Roman"/>
          <w:b/>
          <w:i/>
          <w:color w:val="01A390"/>
          <w:sz w:val="28"/>
          <w:szCs w:val="28"/>
          <w:lang w:eastAsia="en-US"/>
        </w:rPr>
      </w:pPr>
      <w:r w:rsidRPr="00135191">
        <w:rPr>
          <w:rFonts w:ascii="GoudyOlSt BT" w:eastAsia="Times New Roman" w:hAnsi="GoudyOlSt BT" w:cs="Times New Roman"/>
          <w:b/>
          <w:i/>
          <w:color w:val="01A390"/>
          <w:sz w:val="28"/>
          <w:szCs w:val="28"/>
          <w:lang w:eastAsia="en-US"/>
        </w:rPr>
        <w:t>Committee on Cultural Diversity in the Church</w:t>
      </w:r>
    </w:p>
    <w:p w14:paraId="52090CF1" w14:textId="77777777" w:rsidR="00135191" w:rsidRPr="00135191" w:rsidRDefault="00135191" w:rsidP="00135191">
      <w:pPr>
        <w:spacing w:before="40"/>
        <w:ind w:left="540" w:right="-7"/>
        <w:jc w:val="center"/>
        <w:rPr>
          <w:rFonts w:ascii="GoudyOlSt BT" w:eastAsia="Times New Roman" w:hAnsi="GoudyOlSt BT" w:cs="Times New Roman"/>
          <w:w w:val="111"/>
          <w:sz w:val="16"/>
          <w:szCs w:val="16"/>
          <w:lang w:eastAsia="en-US"/>
        </w:rPr>
      </w:pPr>
      <w:r w:rsidRPr="00135191">
        <w:rPr>
          <w:rFonts w:ascii="GoudyOlSt BT" w:eastAsia="Times New Roman" w:hAnsi="GoudyOlSt BT" w:cs="Times New Roman"/>
          <w:w w:val="111"/>
          <w:sz w:val="16"/>
          <w:szCs w:val="16"/>
          <w:lang w:eastAsia="en-US"/>
        </w:rPr>
        <w:t>3211 FOURTH STREET NE</w:t>
      </w:r>
      <w:r w:rsidRPr="00135191">
        <w:rPr>
          <w:rFonts w:ascii="GoudyOlSt BT" w:eastAsia="Times New Roman" w:hAnsi="GoudyOlSt BT" w:cs="Times New Roman"/>
          <w:w w:val="111"/>
          <w:sz w:val="18"/>
          <w:szCs w:val="18"/>
          <w:lang w:eastAsia="en-US"/>
        </w:rPr>
        <w:t xml:space="preserve"> •</w:t>
      </w:r>
      <w:r w:rsidRPr="00135191">
        <w:rPr>
          <w:rFonts w:ascii="GoudyOlSt BT" w:eastAsia="Times New Roman" w:hAnsi="GoudyOlSt BT" w:cs="Times New Roman"/>
          <w:w w:val="111"/>
          <w:sz w:val="20"/>
          <w:szCs w:val="20"/>
          <w:lang w:eastAsia="en-US"/>
        </w:rPr>
        <w:t xml:space="preserve"> </w:t>
      </w:r>
      <w:r w:rsidRPr="00135191">
        <w:rPr>
          <w:rFonts w:ascii="GoudyOlSt BT" w:eastAsia="Times New Roman" w:hAnsi="GoudyOlSt BT" w:cs="Times New Roman"/>
          <w:w w:val="111"/>
          <w:sz w:val="16"/>
          <w:szCs w:val="16"/>
          <w:lang w:eastAsia="en-US"/>
        </w:rPr>
        <w:t>WASHINGTON DC 20017-1194</w:t>
      </w:r>
      <w:r w:rsidRPr="00135191">
        <w:rPr>
          <w:rFonts w:ascii="GoudyOlSt BT" w:eastAsia="Times New Roman" w:hAnsi="GoudyOlSt BT" w:cs="Times New Roman"/>
          <w:w w:val="111"/>
          <w:sz w:val="18"/>
          <w:szCs w:val="18"/>
          <w:lang w:eastAsia="en-US"/>
        </w:rPr>
        <w:t xml:space="preserve"> •</w:t>
      </w:r>
      <w:r w:rsidRPr="00135191">
        <w:rPr>
          <w:rFonts w:ascii="GoudyOlSt BT" w:eastAsia="Times New Roman" w:hAnsi="GoudyOlSt BT" w:cs="Times New Roman"/>
          <w:w w:val="111"/>
          <w:sz w:val="20"/>
          <w:szCs w:val="20"/>
          <w:lang w:eastAsia="en-US"/>
        </w:rPr>
        <w:t xml:space="preserve"> </w:t>
      </w:r>
      <w:r w:rsidRPr="00135191">
        <w:rPr>
          <w:rFonts w:ascii="GoudyOlSt BT" w:eastAsia="Times New Roman" w:hAnsi="GoudyOlSt BT" w:cs="Times New Roman"/>
          <w:w w:val="111"/>
          <w:sz w:val="16"/>
          <w:szCs w:val="16"/>
          <w:lang w:eastAsia="en-US"/>
        </w:rPr>
        <w:t>202-541-3020</w:t>
      </w:r>
    </w:p>
    <w:p w14:paraId="404269CB" w14:textId="77777777" w:rsidR="00135191" w:rsidRPr="00135191" w:rsidRDefault="00135191" w:rsidP="00135191">
      <w:pPr>
        <w:spacing w:before="40"/>
        <w:ind w:left="540" w:right="-7"/>
        <w:jc w:val="center"/>
        <w:rPr>
          <w:rFonts w:ascii="GoudyOlSt BT" w:eastAsia="Times New Roman" w:hAnsi="GoudyOlSt BT" w:cs="Times New Roman"/>
          <w:w w:val="111"/>
          <w:sz w:val="16"/>
          <w:szCs w:val="16"/>
          <w:lang w:eastAsia="en-US"/>
        </w:rPr>
      </w:pPr>
      <w:r w:rsidRPr="00135191">
        <w:rPr>
          <w:rFonts w:ascii="GoudyOlSt BT" w:eastAsia="Times New Roman" w:hAnsi="GoudyOlSt BT" w:cs="Times New Roman"/>
          <w:w w:val="111"/>
          <w:sz w:val="16"/>
          <w:szCs w:val="16"/>
          <w:lang w:eastAsia="en-US"/>
        </w:rPr>
        <w:t xml:space="preserve">WEBSITE: WWW.USCCB.ORG </w:t>
      </w:r>
      <w:r w:rsidRPr="00135191">
        <w:rPr>
          <w:rFonts w:ascii="GoudyOlSt BT" w:eastAsia="Times New Roman" w:hAnsi="GoudyOlSt BT" w:cs="Times New Roman"/>
          <w:w w:val="111"/>
          <w:sz w:val="18"/>
          <w:szCs w:val="18"/>
          <w:lang w:eastAsia="en-US"/>
        </w:rPr>
        <w:t>•</w:t>
      </w:r>
      <w:r w:rsidRPr="00135191">
        <w:rPr>
          <w:rFonts w:ascii="GoudyOlSt BT" w:eastAsia="Times New Roman" w:hAnsi="GoudyOlSt BT" w:cs="Times New Roman"/>
          <w:w w:val="111"/>
          <w:sz w:val="20"/>
          <w:szCs w:val="20"/>
          <w:lang w:eastAsia="en-US"/>
        </w:rPr>
        <w:t xml:space="preserve"> </w:t>
      </w:r>
      <w:r w:rsidRPr="00135191">
        <w:rPr>
          <w:rFonts w:ascii="GoudyOlSt BT" w:eastAsia="Times New Roman" w:hAnsi="GoudyOlSt BT" w:cs="Times New Roman"/>
          <w:w w:val="111"/>
          <w:sz w:val="16"/>
          <w:szCs w:val="16"/>
          <w:lang w:eastAsia="en-US"/>
        </w:rPr>
        <w:t>FAX 202-541-3183</w:t>
      </w:r>
    </w:p>
    <w:p w14:paraId="4EE16E55" w14:textId="77777777" w:rsidR="00135191" w:rsidRPr="00135191" w:rsidRDefault="00135191" w:rsidP="00135191">
      <w:pPr>
        <w:spacing w:after="200" w:line="276" w:lineRule="auto"/>
        <w:rPr>
          <w:rFonts w:ascii="Calibri" w:eastAsia="Calibri" w:hAnsi="Calibri" w:cs="Times New Roman"/>
          <w:lang w:eastAsia="en-US"/>
        </w:rPr>
      </w:pPr>
    </w:p>
    <w:p w14:paraId="395287B3" w14:textId="77777777" w:rsidR="00135191" w:rsidRPr="00135191" w:rsidRDefault="00135191" w:rsidP="00135191">
      <w:pPr>
        <w:spacing w:after="200" w:line="276" w:lineRule="auto"/>
        <w:rPr>
          <w:rFonts w:ascii="Calibri" w:eastAsia="Calibri" w:hAnsi="Calibri" w:cs="Times New Roman"/>
          <w:lang w:eastAsia="en-US"/>
        </w:rPr>
      </w:pPr>
      <w:r w:rsidRPr="00135191">
        <w:rPr>
          <w:rFonts w:ascii="Calibri" w:eastAsia="Calibri" w:hAnsi="Calibri" w:cs="Times New Roman"/>
          <w:lang w:eastAsia="en-US"/>
        </w:rPr>
        <w:t>September 2013</w:t>
      </w:r>
    </w:p>
    <w:p w14:paraId="2E2CA92F" w14:textId="77777777" w:rsidR="00135191" w:rsidRPr="00135191" w:rsidRDefault="00135191" w:rsidP="00135191">
      <w:pPr>
        <w:spacing w:after="180" w:line="276" w:lineRule="auto"/>
        <w:rPr>
          <w:rFonts w:ascii="Calibri" w:eastAsia="Calibri" w:hAnsi="Calibri" w:cs="Times New Roman"/>
          <w:lang w:eastAsia="en-US"/>
        </w:rPr>
      </w:pPr>
      <w:r w:rsidRPr="00135191">
        <w:rPr>
          <w:rFonts w:ascii="Calibri" w:eastAsia="Calibri" w:hAnsi="Calibri" w:cs="Times New Roman"/>
          <w:lang w:eastAsia="en-US"/>
        </w:rPr>
        <w:t>Dear Friends:</w:t>
      </w:r>
    </w:p>
    <w:p w14:paraId="02632AAC" w14:textId="77777777" w:rsidR="00135191" w:rsidRPr="00135191" w:rsidRDefault="00135191" w:rsidP="00135191">
      <w:pPr>
        <w:spacing w:after="180"/>
        <w:rPr>
          <w:rFonts w:ascii="Calibri" w:eastAsia="Calibri" w:hAnsi="Calibri" w:cs="Times New Roman"/>
          <w:lang w:eastAsia="en-US"/>
        </w:rPr>
      </w:pPr>
      <w:r w:rsidRPr="00135191">
        <w:rPr>
          <w:rFonts w:ascii="Calibri" w:eastAsia="Calibri" w:hAnsi="Calibri" w:cs="Times New Roman"/>
          <w:lang w:eastAsia="en-US"/>
        </w:rPr>
        <w:t xml:space="preserve">Dr. Martin Luther King Jr.’s </w:t>
      </w:r>
      <w:r w:rsidRPr="00135191">
        <w:rPr>
          <w:rFonts w:ascii="Calibri" w:eastAsia="Calibri" w:hAnsi="Calibri" w:cs="Times New Roman"/>
          <w:i/>
          <w:lang w:eastAsia="en-US"/>
        </w:rPr>
        <w:t>Letter from Birmingham Jail</w:t>
      </w:r>
      <w:r w:rsidRPr="00135191">
        <w:rPr>
          <w:rFonts w:ascii="Calibri" w:eastAsia="Calibri" w:hAnsi="Calibri" w:cs="Times New Roman"/>
          <w:lang w:eastAsia="en-US"/>
        </w:rPr>
        <w:t xml:space="preserve"> is a classic document worthy of regular review and reflection.  This past April sixteenth, on the Fiftieth Anniversary of the </w:t>
      </w:r>
      <w:r w:rsidRPr="00135191">
        <w:rPr>
          <w:rFonts w:ascii="Calibri" w:eastAsia="Calibri" w:hAnsi="Calibri" w:cs="Times New Roman"/>
          <w:i/>
          <w:lang w:eastAsia="en-US"/>
        </w:rPr>
        <w:t>Letter</w:t>
      </w:r>
      <w:r w:rsidRPr="00135191">
        <w:rPr>
          <w:rFonts w:ascii="Calibri" w:eastAsia="Calibri" w:hAnsi="Calibri" w:cs="Times New Roman"/>
          <w:lang w:eastAsia="en-US"/>
        </w:rPr>
        <w:t xml:space="preserve">, </w:t>
      </w:r>
      <w:r w:rsidRPr="00135191">
        <w:rPr>
          <w:rFonts w:ascii="Calibri" w:eastAsia="Calibri" w:hAnsi="Calibri" w:cs="Times New Roman"/>
          <w:b/>
          <w:lang w:eastAsia="en-US"/>
        </w:rPr>
        <w:t>Christian Churches Together</w:t>
      </w:r>
      <w:r w:rsidRPr="00135191">
        <w:rPr>
          <w:rFonts w:ascii="Calibri" w:eastAsia="Calibri" w:hAnsi="Calibri" w:cs="Times New Roman"/>
          <w:lang w:eastAsia="en-US"/>
        </w:rPr>
        <w:t xml:space="preserve"> (CCT) offered a response. The </w:t>
      </w:r>
      <w:r w:rsidRPr="00135191">
        <w:rPr>
          <w:rFonts w:ascii="Calibri" w:eastAsia="Calibri" w:hAnsi="Calibri" w:cs="Times New Roman"/>
          <w:i/>
          <w:lang w:eastAsia="en-US"/>
        </w:rPr>
        <w:t>Response i</w:t>
      </w:r>
      <w:r w:rsidRPr="00135191">
        <w:rPr>
          <w:rFonts w:ascii="Calibri" w:eastAsia="Calibri" w:hAnsi="Calibri" w:cs="Times New Roman"/>
          <w:lang w:eastAsia="en-US"/>
        </w:rPr>
        <w:t xml:space="preserve">s both an affirmation and a commitment. </w:t>
      </w:r>
    </w:p>
    <w:p w14:paraId="3168BD9C" w14:textId="77777777" w:rsidR="00135191" w:rsidRPr="00135191" w:rsidRDefault="00135191" w:rsidP="00135191">
      <w:pPr>
        <w:spacing w:after="180"/>
        <w:rPr>
          <w:rFonts w:ascii="Calibri" w:eastAsia="Calibri" w:hAnsi="Calibri" w:cs="Times New Roman"/>
          <w:lang w:eastAsia="en-US"/>
        </w:rPr>
      </w:pPr>
      <w:r w:rsidRPr="00135191">
        <w:rPr>
          <w:rFonts w:ascii="Calibri" w:eastAsia="Calibri" w:hAnsi="Calibri" w:cs="Times New Roman"/>
          <w:lang w:eastAsia="en-US"/>
        </w:rPr>
        <w:t xml:space="preserve">The </w:t>
      </w:r>
      <w:r w:rsidRPr="00135191">
        <w:rPr>
          <w:rFonts w:ascii="Calibri" w:eastAsia="Calibri" w:hAnsi="Calibri" w:cs="Times New Roman"/>
          <w:b/>
          <w:lang w:eastAsia="en-US"/>
        </w:rPr>
        <w:t>Study Guide</w:t>
      </w:r>
      <w:r w:rsidRPr="00135191">
        <w:rPr>
          <w:rFonts w:ascii="Calibri" w:eastAsia="Calibri" w:hAnsi="Calibri" w:cs="Times New Roman"/>
          <w:lang w:eastAsia="en-US"/>
        </w:rPr>
        <w:t xml:space="preserve"> that follows invites you into the process of reflection both as an individual and if possible as part of a group. The Guide was put together by representatives of the five families of CCT and reflects some of the individual families’ insights and concerns. It is truly an ecumenical document.</w:t>
      </w:r>
    </w:p>
    <w:p w14:paraId="1A3EDB33" w14:textId="77777777" w:rsidR="00135191" w:rsidRPr="00135191" w:rsidRDefault="00135191" w:rsidP="00135191">
      <w:pPr>
        <w:spacing w:after="180"/>
        <w:rPr>
          <w:rFonts w:ascii="Calibri" w:eastAsia="Calibri" w:hAnsi="Calibri" w:cs="Times New Roman"/>
          <w:lang w:eastAsia="en-US"/>
        </w:rPr>
      </w:pPr>
      <w:r w:rsidRPr="00135191">
        <w:rPr>
          <w:rFonts w:ascii="Calibri" w:eastAsia="Calibri" w:hAnsi="Calibri" w:cs="Times New Roman"/>
          <w:b/>
          <w:lang w:eastAsia="en-US"/>
        </w:rPr>
        <w:t>Christian Churches Together</w:t>
      </w:r>
      <w:r w:rsidRPr="00135191">
        <w:rPr>
          <w:rFonts w:ascii="Calibri" w:eastAsia="Calibri" w:hAnsi="Calibri" w:cs="Times New Roman"/>
          <w:lang w:eastAsia="en-US"/>
        </w:rPr>
        <w:t xml:space="preserve"> is one of the largest ecumenical organizations in the United States. The Catholic Bishops voted by more than a two thirds majority to be one of its founding members. Thirty six churches and seven related Christian organizations comprise CCT. We are divided into five families: Evangelical/Pentecostal, Orthodox, Catholic, Historic Protestant, and Historic Black churches. CCT members seek to discern the will of the Holy Spirit together. We decide by consensus. Thus, you have before you a consensus document from an inclusive group of churches and organizations.</w:t>
      </w:r>
    </w:p>
    <w:p w14:paraId="786BEF9E" w14:textId="77777777" w:rsidR="00135191" w:rsidRPr="00135191" w:rsidRDefault="00135191" w:rsidP="00135191">
      <w:pPr>
        <w:spacing w:after="180"/>
        <w:rPr>
          <w:rFonts w:ascii="Calibri" w:eastAsia="Calibri" w:hAnsi="Calibri" w:cs="Times New Roman"/>
          <w:lang w:eastAsia="en-US"/>
        </w:rPr>
      </w:pPr>
      <w:r w:rsidRPr="00135191">
        <w:rPr>
          <w:rFonts w:ascii="Calibri" w:eastAsia="Calibri" w:hAnsi="Calibri" w:cs="Times New Roman"/>
          <w:lang w:eastAsia="en-US"/>
        </w:rPr>
        <w:t xml:space="preserve">As Catholics we have rich insights and resources to add to the conversation.  Therefore, we have added a short Preface to the document to provide resources for all who will participate, especially the facilitator(s) of the discussion. </w:t>
      </w:r>
    </w:p>
    <w:p w14:paraId="5FD47429" w14:textId="77777777" w:rsidR="00135191" w:rsidRPr="00135191" w:rsidRDefault="00135191" w:rsidP="00135191">
      <w:pPr>
        <w:spacing w:after="180"/>
        <w:rPr>
          <w:rFonts w:ascii="Calibri" w:eastAsia="Calibri" w:hAnsi="Calibri" w:cs="Times New Roman"/>
          <w:lang w:eastAsia="en-US"/>
        </w:rPr>
      </w:pPr>
      <w:r w:rsidRPr="00135191">
        <w:rPr>
          <w:rFonts w:ascii="Calibri" w:eastAsia="Calibri" w:hAnsi="Calibri" w:cs="Times New Roman"/>
          <w:lang w:eastAsia="en-US"/>
        </w:rPr>
        <w:t>Each person has something to contribute and something to learn in the study process. Racial justice is an ongoing concern in our communities. Racism in its many forms is an issue that will not go away. We can always go deeper in our love for one another and our commitment to a just community.</w:t>
      </w:r>
    </w:p>
    <w:p w14:paraId="74793B28" w14:textId="77777777" w:rsidR="00135191" w:rsidRPr="00135191" w:rsidRDefault="00135191" w:rsidP="00135191">
      <w:pPr>
        <w:spacing w:after="180"/>
        <w:rPr>
          <w:rFonts w:ascii="Calibri" w:eastAsia="Calibri" w:hAnsi="Calibri" w:cs="Times New Roman"/>
          <w:lang w:eastAsia="en-US"/>
        </w:rPr>
      </w:pPr>
      <w:r w:rsidRPr="00135191">
        <w:rPr>
          <w:rFonts w:ascii="Calibri" w:eastAsia="Calibri" w:hAnsi="Calibri" w:cs="Times New Roman"/>
          <w:lang w:eastAsia="en-US"/>
        </w:rPr>
        <w:t>I pray that the Holy Spirit will guide you as you engage the questions in this Study Guide. I pray that they will bring us closer to one another and to Christ.</w:t>
      </w:r>
    </w:p>
    <w:p w14:paraId="69DF6DCE" w14:textId="77777777" w:rsidR="00135191" w:rsidRPr="00135191" w:rsidRDefault="00135191" w:rsidP="00135191">
      <w:pPr>
        <w:rPr>
          <w:rFonts w:ascii="Calibri" w:eastAsia="Calibri" w:hAnsi="Calibri" w:cs="Times New Roman"/>
          <w:spacing w:val="-8"/>
          <w:sz w:val="22"/>
          <w:szCs w:val="22"/>
          <w:lang w:eastAsia="en-US"/>
        </w:rPr>
      </w:pPr>
      <w:r w:rsidRPr="00135191">
        <w:rPr>
          <w:rFonts w:ascii="Calibri" w:eastAsia="Calibri" w:hAnsi="Calibri" w:cs="Times New Roman"/>
          <w:noProof/>
          <w:lang w:eastAsia="en-US"/>
        </w:rPr>
        <w:drawing>
          <wp:anchor distT="0" distB="0" distL="114300" distR="114300" simplePos="0" relativeHeight="251676672" behindDoc="0" locked="0" layoutInCell="1" allowOverlap="1" wp14:anchorId="2EBF4ADE" wp14:editId="7BA7FB9D">
            <wp:simplePos x="0" y="0"/>
            <wp:positionH relativeFrom="column">
              <wp:align>left</wp:align>
            </wp:positionH>
            <wp:positionV relativeFrom="paragraph">
              <wp:align>top</wp:align>
            </wp:positionV>
            <wp:extent cx="2103120" cy="457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457200"/>
                    </a:xfrm>
                    <a:prstGeom prst="rect">
                      <a:avLst/>
                    </a:prstGeom>
                    <a:noFill/>
                  </pic:spPr>
                </pic:pic>
              </a:graphicData>
            </a:graphic>
            <wp14:sizeRelH relativeFrom="margin">
              <wp14:pctWidth>0</wp14:pctWidth>
            </wp14:sizeRelH>
          </wp:anchor>
        </w:drawing>
      </w:r>
      <w:r w:rsidRPr="00135191">
        <w:rPr>
          <w:rFonts w:ascii="Calibri" w:eastAsia="Calibri" w:hAnsi="Calibri" w:cs="Times New Roman"/>
          <w:b/>
          <w:lang w:eastAsia="en-US"/>
        </w:rPr>
        <w:t xml:space="preserve">                         </w:t>
      </w:r>
      <w:r w:rsidRPr="00135191">
        <w:rPr>
          <w:rFonts w:ascii="Calibri" w:eastAsia="Calibri" w:hAnsi="Calibri" w:cs="Times New Roman"/>
          <w:noProof/>
          <w:sz w:val="22"/>
          <w:szCs w:val="22"/>
          <w:lang w:eastAsia="en-US"/>
        </w:rPr>
        <w:drawing>
          <wp:inline distT="0" distB="0" distL="0" distR="0" wp14:anchorId="766CB57C" wp14:editId="437B5533">
            <wp:extent cx="1971675" cy="5367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70000"/>
                              </a14:imgEffect>
                            </a14:imgLayer>
                          </a14:imgProps>
                        </a:ext>
                      </a:extLst>
                    </a:blip>
                    <a:stretch>
                      <a:fillRect/>
                    </a:stretch>
                  </pic:blipFill>
                  <pic:spPr>
                    <a:xfrm>
                      <a:off x="0" y="0"/>
                      <a:ext cx="1971675" cy="536734"/>
                    </a:xfrm>
                    <a:prstGeom prst="rect">
                      <a:avLst/>
                    </a:prstGeom>
                  </pic:spPr>
                </pic:pic>
              </a:graphicData>
            </a:graphic>
          </wp:inline>
        </w:drawing>
      </w:r>
      <w:r w:rsidRPr="00135191">
        <w:rPr>
          <w:rFonts w:ascii="Calibri" w:eastAsia="Calibri" w:hAnsi="Calibri" w:cs="Times New Roman"/>
          <w:lang w:eastAsia="en-US"/>
        </w:rPr>
        <w:br w:type="textWrapping" w:clear="all"/>
      </w:r>
      <w:r w:rsidRPr="00135191">
        <w:rPr>
          <w:rFonts w:ascii="Calibri" w:eastAsia="Calibri" w:hAnsi="Calibri" w:cs="Times New Roman"/>
          <w:spacing w:val="-8"/>
          <w:sz w:val="22"/>
          <w:szCs w:val="22"/>
          <w:lang w:eastAsia="en-US"/>
        </w:rPr>
        <w:t>Most Reverend Denis J. Madden</w:t>
      </w:r>
      <w:r w:rsidRPr="00135191">
        <w:rPr>
          <w:rFonts w:ascii="Calibri" w:eastAsia="Calibri" w:hAnsi="Calibri" w:cs="Times New Roman"/>
          <w:spacing w:val="-10"/>
          <w:sz w:val="22"/>
          <w:szCs w:val="22"/>
          <w:lang w:eastAsia="en-US"/>
        </w:rPr>
        <w:t xml:space="preserve">                        </w:t>
      </w:r>
      <w:r w:rsidRPr="00135191">
        <w:rPr>
          <w:rFonts w:ascii="Calibri" w:eastAsia="Calibri" w:hAnsi="Calibri" w:cs="Times New Roman"/>
          <w:spacing w:val="-10"/>
          <w:sz w:val="22"/>
          <w:szCs w:val="22"/>
          <w:lang w:eastAsia="en-US"/>
        </w:rPr>
        <w:tab/>
      </w:r>
      <w:r w:rsidRPr="00135191">
        <w:rPr>
          <w:rFonts w:ascii="Calibri" w:eastAsia="Calibri" w:hAnsi="Calibri" w:cs="Times New Roman"/>
          <w:spacing w:val="-10"/>
          <w:sz w:val="22"/>
          <w:szCs w:val="22"/>
          <w:lang w:eastAsia="en-US"/>
        </w:rPr>
        <w:tab/>
      </w:r>
      <w:r w:rsidRPr="00135191">
        <w:rPr>
          <w:rFonts w:ascii="Calibri" w:eastAsia="Calibri" w:hAnsi="Calibri" w:cs="Times New Roman"/>
          <w:spacing w:val="-8"/>
          <w:sz w:val="22"/>
          <w:szCs w:val="22"/>
          <w:lang w:eastAsia="en-US"/>
        </w:rPr>
        <w:t>Most Reverend Daniel E. Flores</w:t>
      </w:r>
    </w:p>
    <w:p w14:paraId="3B8476D7" w14:textId="77777777" w:rsidR="00135191" w:rsidRPr="00135191" w:rsidRDefault="00135191" w:rsidP="00135191">
      <w:pPr>
        <w:rPr>
          <w:rFonts w:ascii="Calibri" w:eastAsia="Calibri" w:hAnsi="Calibri" w:cs="Times New Roman"/>
          <w:spacing w:val="-8"/>
          <w:sz w:val="22"/>
          <w:szCs w:val="22"/>
          <w:lang w:eastAsia="en-US"/>
        </w:rPr>
      </w:pPr>
      <w:r w:rsidRPr="00135191">
        <w:rPr>
          <w:rFonts w:ascii="Calibri" w:eastAsia="Calibri" w:hAnsi="Calibri" w:cs="Times New Roman"/>
          <w:spacing w:val="-8"/>
          <w:sz w:val="22"/>
          <w:szCs w:val="22"/>
          <w:lang w:eastAsia="en-US"/>
        </w:rPr>
        <w:t>Auxiliary Bishop of Baltimore</w:t>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t>Bishop of Brownsville</w:t>
      </w:r>
    </w:p>
    <w:p w14:paraId="63CFEB5F" w14:textId="77777777" w:rsidR="00135191" w:rsidRPr="00135191" w:rsidRDefault="00135191" w:rsidP="00135191">
      <w:pPr>
        <w:rPr>
          <w:rFonts w:ascii="Calibri" w:eastAsia="Calibri" w:hAnsi="Calibri" w:cs="Times New Roman"/>
          <w:spacing w:val="-8"/>
          <w:sz w:val="22"/>
          <w:szCs w:val="22"/>
          <w:lang w:eastAsia="en-US"/>
        </w:rPr>
      </w:pPr>
      <w:r w:rsidRPr="00135191">
        <w:rPr>
          <w:rFonts w:ascii="Calibri" w:eastAsia="Calibri" w:hAnsi="Calibri" w:cs="Times New Roman"/>
          <w:spacing w:val="-8"/>
          <w:sz w:val="22"/>
          <w:szCs w:val="22"/>
          <w:lang w:eastAsia="en-US"/>
        </w:rPr>
        <w:t>Chairman</w:t>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t>Chairman</w:t>
      </w:r>
    </w:p>
    <w:p w14:paraId="3A85907A" w14:textId="77777777" w:rsidR="00135191" w:rsidRPr="00135191" w:rsidRDefault="00135191" w:rsidP="00135191">
      <w:pPr>
        <w:rPr>
          <w:rFonts w:ascii="Calibri" w:eastAsia="Calibri" w:hAnsi="Calibri" w:cs="Times New Roman"/>
          <w:spacing w:val="-8"/>
          <w:sz w:val="22"/>
          <w:szCs w:val="22"/>
          <w:lang w:eastAsia="en-US"/>
        </w:rPr>
      </w:pPr>
      <w:r w:rsidRPr="00135191">
        <w:rPr>
          <w:rFonts w:ascii="Calibri" w:eastAsia="Calibri" w:hAnsi="Calibri" w:cs="Times New Roman"/>
          <w:spacing w:val="-8"/>
          <w:sz w:val="22"/>
          <w:szCs w:val="22"/>
          <w:lang w:eastAsia="en-US"/>
        </w:rPr>
        <w:t>Committee for Ecumenical and Interreligious Affairs</w:t>
      </w:r>
      <w:r w:rsidRPr="00135191">
        <w:rPr>
          <w:rFonts w:ascii="Calibri" w:eastAsia="Calibri" w:hAnsi="Calibri" w:cs="Times New Roman"/>
          <w:spacing w:val="-8"/>
          <w:sz w:val="22"/>
          <w:szCs w:val="22"/>
          <w:lang w:eastAsia="en-US"/>
        </w:rPr>
        <w:tab/>
      </w:r>
      <w:r w:rsidRPr="00135191">
        <w:rPr>
          <w:rFonts w:ascii="Calibri" w:eastAsia="Calibri" w:hAnsi="Calibri" w:cs="Times New Roman"/>
          <w:spacing w:val="-8"/>
          <w:sz w:val="22"/>
          <w:szCs w:val="22"/>
          <w:lang w:eastAsia="en-US"/>
        </w:rPr>
        <w:tab/>
        <w:t>Committee for Cultural Diversity in the Church</w:t>
      </w:r>
    </w:p>
    <w:p w14:paraId="43BC9F21" w14:textId="77777777" w:rsidR="00135191" w:rsidRPr="00135191" w:rsidRDefault="00135191" w:rsidP="00135191">
      <w:pPr>
        <w:pStyle w:val="Header"/>
        <w:jc w:val="center"/>
        <w:rPr>
          <w:b/>
        </w:rPr>
      </w:pPr>
      <w:r w:rsidRPr="00135191">
        <w:rPr>
          <w:b/>
        </w:rPr>
        <w:lastRenderedPageBreak/>
        <w:t>A Response to Dr. Martin Luther King Jr.’s “Letter from Birmingham Jail”</w:t>
      </w:r>
    </w:p>
    <w:p w14:paraId="36319C17" w14:textId="77777777" w:rsidR="00135191" w:rsidRPr="00135191" w:rsidRDefault="00135191" w:rsidP="00135191">
      <w:pPr>
        <w:pStyle w:val="Header"/>
        <w:jc w:val="center"/>
        <w:rPr>
          <w:b/>
        </w:rPr>
      </w:pPr>
      <w:r w:rsidRPr="00135191">
        <w:rPr>
          <w:b/>
        </w:rPr>
        <w:t>Christian Churches Together USA</w:t>
      </w:r>
    </w:p>
    <w:p w14:paraId="283DF5CC" w14:textId="77777777" w:rsidR="00135191" w:rsidRPr="00135191" w:rsidRDefault="00135191" w:rsidP="00135191">
      <w:pPr>
        <w:pStyle w:val="Header"/>
        <w:jc w:val="center"/>
        <w:rPr>
          <w:b/>
        </w:rPr>
      </w:pPr>
      <w:r w:rsidRPr="00135191">
        <w:rPr>
          <w:b/>
        </w:rPr>
        <w:t>Study Guide – Catholic Edition</w:t>
      </w:r>
    </w:p>
    <w:p w14:paraId="3104608D" w14:textId="77777777" w:rsidR="00135191" w:rsidRPr="00135191" w:rsidRDefault="00135191" w:rsidP="00135191">
      <w:pPr>
        <w:rPr>
          <w:rFonts w:ascii="Calibri" w:eastAsia="Calibri" w:hAnsi="Calibri" w:cs="Times New Roman"/>
          <w:lang w:eastAsia="en-US"/>
        </w:rPr>
      </w:pPr>
    </w:p>
    <w:p w14:paraId="0FF8DEF6" w14:textId="77777777" w:rsidR="00135191" w:rsidRPr="00135191" w:rsidRDefault="00135191" w:rsidP="00135191">
      <w:pPr>
        <w:spacing w:line="276" w:lineRule="auto"/>
        <w:rPr>
          <w:rFonts w:ascii="Calibri" w:eastAsia="Calibri" w:hAnsi="Calibri" w:cs="Times New Roman"/>
          <w:lang w:eastAsia="en-US"/>
        </w:rPr>
      </w:pPr>
      <w:r w:rsidRPr="00135191">
        <w:rPr>
          <w:rFonts w:ascii="Calibri" w:eastAsia="Calibri" w:hAnsi="Calibri" w:cs="Times New Roman"/>
          <w:lang w:eastAsia="en-US"/>
        </w:rPr>
        <w:t xml:space="preserve">Catholic audiences who wish to use this Study Guide for personal reflection and group discussion may find the following assistance for facilitators useful:  </w:t>
      </w:r>
    </w:p>
    <w:p w14:paraId="598E3FC2" w14:textId="77777777" w:rsidR="00135191" w:rsidRPr="00135191" w:rsidRDefault="00135191" w:rsidP="00135191">
      <w:pPr>
        <w:spacing w:line="276" w:lineRule="auto"/>
        <w:rPr>
          <w:rFonts w:ascii="Calibri" w:eastAsia="Calibri" w:hAnsi="Calibri" w:cs="Times New Roman"/>
          <w:lang w:eastAsia="en-US"/>
        </w:rPr>
      </w:pPr>
    </w:p>
    <w:p w14:paraId="4130DEC0" w14:textId="77777777" w:rsidR="00135191" w:rsidRPr="00135191" w:rsidRDefault="00135191" w:rsidP="00135191">
      <w:pPr>
        <w:spacing w:line="276" w:lineRule="auto"/>
        <w:rPr>
          <w:rFonts w:ascii="Calibri" w:eastAsia="Calibri" w:hAnsi="Calibri" w:cs="Times New Roman"/>
          <w:lang w:eastAsia="en-US"/>
        </w:rPr>
      </w:pPr>
      <w:r w:rsidRPr="00135191">
        <w:rPr>
          <w:rFonts w:ascii="Calibri" w:eastAsia="Calibri" w:hAnsi="Calibri" w:cs="Times New Roman"/>
          <w:lang w:eastAsia="en-US"/>
        </w:rPr>
        <w:t>Sessions One and Three of the Study Guide pose questions that presume an understanding of the historical contexts.  See the brief summaries below, regarding the Civil Rights era and Jewish community life under Roman rule at the time of Jesus Christ.  Similarly, participants may benefit from a deeper understanding of Catholic teaching on this subject.  Below are selected documents for further study and reflection.</w:t>
      </w:r>
    </w:p>
    <w:p w14:paraId="0ADE4D76" w14:textId="77777777" w:rsidR="00135191" w:rsidRPr="00135191" w:rsidRDefault="00135191" w:rsidP="00135191">
      <w:pPr>
        <w:spacing w:line="276" w:lineRule="auto"/>
        <w:rPr>
          <w:rFonts w:ascii="Calibri" w:eastAsia="Calibri" w:hAnsi="Calibri" w:cs="Times New Roman"/>
          <w:lang w:eastAsia="en-US"/>
        </w:rPr>
      </w:pPr>
      <w:r w:rsidRPr="00135191">
        <w:rPr>
          <w:rFonts w:ascii="Calibri" w:eastAsia="Calibri" w:hAnsi="Calibri" w:cs="Times New Roman"/>
          <w:lang w:eastAsia="en-US"/>
        </w:rPr>
        <w:t xml:space="preserve">     </w:t>
      </w:r>
    </w:p>
    <w:p w14:paraId="0D4E55F4" w14:textId="77777777" w:rsidR="00135191" w:rsidRPr="00135191" w:rsidRDefault="00135191" w:rsidP="00135191">
      <w:pPr>
        <w:spacing w:line="276" w:lineRule="auto"/>
        <w:rPr>
          <w:rFonts w:ascii="Calibri" w:eastAsia="Calibri" w:hAnsi="Calibri" w:cs="Times New Roman"/>
          <w:u w:val="single"/>
          <w:lang w:eastAsia="en-US"/>
        </w:rPr>
      </w:pPr>
      <w:r w:rsidRPr="00135191">
        <w:rPr>
          <w:rFonts w:ascii="Calibri" w:eastAsia="Calibri" w:hAnsi="Calibri" w:cs="Times New Roman"/>
          <w:u w:val="single"/>
          <w:lang w:eastAsia="en-US"/>
        </w:rPr>
        <w:t>Historical Background</w:t>
      </w:r>
      <w:r w:rsidRPr="00135191">
        <w:rPr>
          <w:rFonts w:ascii="Calibri" w:eastAsia="Calibri" w:hAnsi="Calibri" w:cs="Times New Roman"/>
          <w:u w:val="single"/>
          <w:lang w:eastAsia="en-US"/>
        </w:rPr>
        <w:br/>
      </w:r>
    </w:p>
    <w:p w14:paraId="114419F5" w14:textId="77777777" w:rsidR="00135191" w:rsidRPr="00135191" w:rsidRDefault="00135191" w:rsidP="00135191">
      <w:pPr>
        <w:spacing w:line="276" w:lineRule="auto"/>
        <w:rPr>
          <w:rFonts w:ascii="Calibri" w:eastAsia="Calibri" w:hAnsi="Calibri" w:cs="Times New Roman"/>
          <w:lang w:eastAsia="en-US"/>
        </w:rPr>
      </w:pPr>
      <w:r w:rsidRPr="00135191">
        <w:rPr>
          <w:rFonts w:ascii="Calibri" w:eastAsia="Calibri" w:hAnsi="Calibri" w:cs="Times New Roman"/>
          <w:b/>
          <w:lang w:eastAsia="en-US"/>
        </w:rPr>
        <w:t>For Session One</w:t>
      </w:r>
      <w:r w:rsidRPr="00135191">
        <w:rPr>
          <w:rFonts w:ascii="Calibri" w:eastAsia="Calibri" w:hAnsi="Calibri" w:cs="Times New Roman"/>
          <w:lang w:eastAsia="en-US"/>
        </w:rPr>
        <w:t xml:space="preserve"> – read historical summaries for two significant periods: </w:t>
      </w:r>
    </w:p>
    <w:p w14:paraId="7CA474D6" w14:textId="77777777" w:rsidR="00135191" w:rsidRPr="00135191" w:rsidRDefault="00135191" w:rsidP="00135191">
      <w:pPr>
        <w:numPr>
          <w:ilvl w:val="0"/>
          <w:numId w:val="11"/>
        </w:numPr>
        <w:spacing w:after="200" w:line="276" w:lineRule="auto"/>
        <w:contextualSpacing/>
        <w:rPr>
          <w:rFonts w:ascii="Calibri" w:eastAsia="Calibri" w:hAnsi="Calibri" w:cs="Times New Roman"/>
          <w:lang w:eastAsia="en-US"/>
        </w:rPr>
      </w:pPr>
      <w:r w:rsidRPr="00135191">
        <w:rPr>
          <w:rFonts w:ascii="Calibri" w:eastAsia="Calibri" w:hAnsi="Calibri" w:cs="Times New Roman"/>
          <w:lang w:eastAsia="en-US"/>
        </w:rPr>
        <w:t xml:space="preserve">African  American Civil Rights Movement  (1955 – 1968) </w:t>
      </w:r>
      <w:hyperlink r:id="rId13" w:history="1">
        <w:r w:rsidRPr="00135191">
          <w:rPr>
            <w:rFonts w:ascii="Calibri" w:eastAsia="Calibri" w:hAnsi="Calibri" w:cs="Times New Roman"/>
            <w:color w:val="0000FF"/>
            <w:u w:val="single"/>
            <w:lang w:eastAsia="en-US"/>
          </w:rPr>
          <w:t>http://en.wikipedia.org/wiki/African-American_Civil_Rights_Movement_(1955%E2%80%931968)</w:t>
        </w:r>
      </w:hyperlink>
      <w:r w:rsidRPr="00135191">
        <w:rPr>
          <w:rFonts w:ascii="Calibri" w:eastAsia="Calibri" w:hAnsi="Calibri" w:cs="Times New Roman"/>
          <w:color w:val="0000FF"/>
          <w:u w:val="single"/>
          <w:lang w:eastAsia="en-US"/>
        </w:rPr>
        <w:br/>
      </w:r>
    </w:p>
    <w:p w14:paraId="4C2335B8" w14:textId="77777777" w:rsidR="00135191" w:rsidRPr="00135191" w:rsidRDefault="00135191" w:rsidP="00135191">
      <w:pPr>
        <w:numPr>
          <w:ilvl w:val="0"/>
          <w:numId w:val="11"/>
        </w:numPr>
        <w:spacing w:after="200" w:line="276" w:lineRule="auto"/>
        <w:contextualSpacing/>
        <w:rPr>
          <w:rFonts w:ascii="Calibri" w:eastAsia="Calibri" w:hAnsi="Calibri" w:cs="Times New Roman"/>
          <w:lang w:eastAsia="en-US"/>
        </w:rPr>
      </w:pPr>
      <w:r w:rsidRPr="00135191">
        <w:rPr>
          <w:rFonts w:ascii="Calibri" w:eastAsia="Calibri" w:hAnsi="Calibri" w:cs="Times New Roman"/>
          <w:lang w:eastAsia="en-US"/>
        </w:rPr>
        <w:t xml:space="preserve">African American Civil Rights Movement (1896 – 1954) </w:t>
      </w:r>
    </w:p>
    <w:p w14:paraId="7DD0B6F8" w14:textId="77777777" w:rsidR="00135191" w:rsidRPr="00135191" w:rsidRDefault="007A2234" w:rsidP="00135191">
      <w:pPr>
        <w:spacing w:line="276" w:lineRule="auto"/>
        <w:ind w:left="720"/>
        <w:rPr>
          <w:rFonts w:ascii="Calibri" w:eastAsia="Calibri" w:hAnsi="Calibri" w:cs="Times New Roman"/>
          <w:lang w:eastAsia="en-US"/>
        </w:rPr>
      </w:pPr>
      <w:hyperlink r:id="rId14" w:history="1">
        <w:r w:rsidR="00135191" w:rsidRPr="00135191">
          <w:rPr>
            <w:rFonts w:ascii="Calibri" w:eastAsia="Calibri" w:hAnsi="Calibri" w:cs="Times New Roman"/>
            <w:color w:val="0000FF"/>
            <w:u w:val="single"/>
            <w:lang w:eastAsia="en-US"/>
          </w:rPr>
          <w:t>http://en.wikipedia.org/wiki/African-American_Civil_Rights_Movement_(1896%E2%80%931954)</w:t>
        </w:r>
      </w:hyperlink>
      <w:r w:rsidR="00135191" w:rsidRPr="00135191">
        <w:rPr>
          <w:rFonts w:ascii="Calibri" w:eastAsia="Calibri" w:hAnsi="Calibri" w:cs="Times New Roman"/>
          <w:lang w:eastAsia="en-US"/>
        </w:rPr>
        <w:t xml:space="preserve"> </w:t>
      </w:r>
    </w:p>
    <w:p w14:paraId="4B085436" w14:textId="77777777" w:rsidR="00135191" w:rsidRPr="00135191" w:rsidRDefault="00135191" w:rsidP="00135191">
      <w:pPr>
        <w:spacing w:line="276" w:lineRule="auto"/>
        <w:rPr>
          <w:rFonts w:ascii="Calibri" w:eastAsia="Calibri" w:hAnsi="Calibri" w:cs="Times New Roman"/>
          <w:lang w:eastAsia="en-US"/>
        </w:rPr>
      </w:pPr>
    </w:p>
    <w:p w14:paraId="199368DF" w14:textId="77777777" w:rsidR="00135191" w:rsidRPr="00135191" w:rsidRDefault="00135191" w:rsidP="00135191">
      <w:pPr>
        <w:spacing w:line="276" w:lineRule="auto"/>
        <w:rPr>
          <w:rFonts w:ascii="Calibri" w:eastAsia="Calibri" w:hAnsi="Calibri" w:cs="Times New Roman"/>
          <w:lang w:eastAsia="en-US"/>
        </w:rPr>
      </w:pPr>
      <w:r w:rsidRPr="00135191">
        <w:rPr>
          <w:rFonts w:ascii="Calibri" w:eastAsia="Calibri" w:hAnsi="Calibri" w:cs="Times New Roman"/>
          <w:b/>
          <w:lang w:eastAsia="en-US"/>
        </w:rPr>
        <w:t>For Session Three</w:t>
      </w:r>
      <w:r w:rsidRPr="00135191">
        <w:rPr>
          <w:rFonts w:ascii="Calibri" w:eastAsia="Calibri" w:hAnsi="Calibri" w:cs="Times New Roman"/>
          <w:lang w:eastAsia="en-US"/>
        </w:rPr>
        <w:t xml:space="preserve"> – follow links below for insights into Jewish life at the time of Jesus:</w:t>
      </w:r>
    </w:p>
    <w:p w14:paraId="472AF0E7" w14:textId="77777777" w:rsidR="00135191" w:rsidRPr="00135191" w:rsidRDefault="00135191" w:rsidP="00135191">
      <w:pPr>
        <w:spacing w:line="276" w:lineRule="auto"/>
        <w:rPr>
          <w:rFonts w:ascii="Calibri" w:eastAsia="Calibri" w:hAnsi="Calibri" w:cs="Times New Roman"/>
          <w:i/>
          <w:lang w:eastAsia="en-US"/>
        </w:rPr>
      </w:pPr>
      <w:r w:rsidRPr="00135191">
        <w:rPr>
          <w:rFonts w:ascii="Calibri" w:eastAsia="Calibri" w:hAnsi="Calibri" w:cs="Times New Roman"/>
          <w:lang w:eastAsia="en-US"/>
        </w:rPr>
        <w:t xml:space="preserve"> </w:t>
      </w:r>
      <w:r w:rsidRPr="00135191">
        <w:rPr>
          <w:rFonts w:ascii="Calibri" w:eastAsia="Calibri" w:hAnsi="Calibri" w:cs="Times New Roman"/>
          <w:lang w:eastAsia="en-US"/>
        </w:rPr>
        <w:tab/>
        <w:t xml:space="preserve">Israel Ministry of Foreign Affairs. </w:t>
      </w:r>
      <w:hyperlink r:id="rId15" w:history="1">
        <w:r w:rsidRPr="00135191">
          <w:rPr>
            <w:rFonts w:ascii="Calibri" w:eastAsia="Calibri" w:hAnsi="Calibri" w:cs="Times New Roman"/>
            <w:color w:val="0000FF"/>
            <w:u w:val="single"/>
            <w:lang w:eastAsia="en-US"/>
          </w:rPr>
          <w:t>Roman Rule: 63 BCE-313 CE</w:t>
        </w:r>
      </w:hyperlink>
      <w:r w:rsidRPr="00135191">
        <w:rPr>
          <w:rFonts w:ascii="Calibri" w:eastAsia="Calibri" w:hAnsi="Calibri" w:cs="Times New Roman"/>
          <w:lang w:eastAsia="en-US"/>
        </w:rPr>
        <w:t xml:space="preserve">,  </w:t>
      </w:r>
      <w:r w:rsidRPr="00135191">
        <w:rPr>
          <w:rFonts w:ascii="Calibri" w:eastAsia="Calibri" w:hAnsi="Calibri" w:cs="Times New Roman"/>
          <w:i/>
          <w:lang w:eastAsia="en-US"/>
        </w:rPr>
        <w:t>Jewish Virtual Library</w:t>
      </w:r>
    </w:p>
    <w:p w14:paraId="5568A91B" w14:textId="77777777" w:rsidR="00135191" w:rsidRPr="00135191" w:rsidRDefault="00135191" w:rsidP="00135191">
      <w:pPr>
        <w:spacing w:line="276" w:lineRule="auto"/>
        <w:ind w:firstLine="720"/>
        <w:rPr>
          <w:rFonts w:ascii="Calibri" w:eastAsia="Calibri" w:hAnsi="Calibri" w:cs="Times New Roman"/>
          <w:lang w:eastAsia="en-US"/>
        </w:rPr>
      </w:pPr>
      <w:r w:rsidRPr="00135191">
        <w:rPr>
          <w:rFonts w:ascii="Calibri" w:eastAsia="Calibri" w:hAnsi="Calibri" w:cs="Times New Roman"/>
          <w:lang w:eastAsia="en-US"/>
        </w:rPr>
        <w:t xml:space="preserve">Horsley, Richard.  </w:t>
      </w:r>
      <w:hyperlink r:id="rId16" w:history="1">
        <w:r w:rsidRPr="00135191">
          <w:rPr>
            <w:rFonts w:ascii="Calibri" w:eastAsia="Calibri" w:hAnsi="Calibri" w:cs="Times New Roman"/>
            <w:color w:val="0000FF"/>
            <w:u w:val="single"/>
            <w:lang w:eastAsia="en-US"/>
          </w:rPr>
          <w:t>Jews and Christians in a Roman World</w:t>
        </w:r>
      </w:hyperlink>
      <w:r w:rsidRPr="00135191">
        <w:rPr>
          <w:rFonts w:ascii="Calibri" w:eastAsia="Calibri" w:hAnsi="Calibri" w:cs="Times New Roman"/>
          <w:lang w:eastAsia="en-US"/>
        </w:rPr>
        <w:t xml:space="preserve">, </w:t>
      </w:r>
      <w:r w:rsidRPr="00135191">
        <w:rPr>
          <w:rFonts w:ascii="Calibri" w:eastAsia="Calibri" w:hAnsi="Calibri" w:cs="Times New Roman"/>
          <w:i/>
          <w:lang w:eastAsia="en-US"/>
        </w:rPr>
        <w:t>Archaeology Magazine</w:t>
      </w:r>
      <w:r w:rsidRPr="00135191">
        <w:rPr>
          <w:rFonts w:ascii="Calibri" w:eastAsia="Calibri" w:hAnsi="Calibri" w:cs="Times New Roman"/>
          <w:lang w:eastAsia="en-US"/>
        </w:rPr>
        <w:t xml:space="preserve"> </w:t>
      </w:r>
    </w:p>
    <w:p w14:paraId="2B2C4CD2" w14:textId="77777777" w:rsidR="00135191" w:rsidRPr="00135191" w:rsidRDefault="00135191" w:rsidP="00135191">
      <w:pPr>
        <w:spacing w:line="276" w:lineRule="auto"/>
        <w:ind w:firstLine="720"/>
        <w:rPr>
          <w:rFonts w:ascii="Calibri" w:eastAsia="Calibri" w:hAnsi="Calibri" w:cs="Times New Roman"/>
          <w:lang w:eastAsia="en-US"/>
        </w:rPr>
      </w:pPr>
      <w:r w:rsidRPr="00135191">
        <w:rPr>
          <w:rFonts w:ascii="Calibri" w:eastAsia="Calibri" w:hAnsi="Calibri" w:cs="Times New Roman"/>
          <w:lang w:eastAsia="en-US"/>
        </w:rPr>
        <w:t xml:space="preserve">Tabor, James. </w:t>
      </w:r>
      <w:hyperlink r:id="rId17" w:history="1">
        <w:r w:rsidRPr="00135191">
          <w:rPr>
            <w:rFonts w:ascii="Calibri" w:eastAsia="Calibri" w:hAnsi="Calibri" w:cs="Times New Roman"/>
            <w:color w:val="0000FF"/>
            <w:u w:val="single"/>
            <w:lang w:eastAsia="en-US"/>
          </w:rPr>
          <w:t>The Jewish World of Jesus:  An Overview</w:t>
        </w:r>
      </w:hyperlink>
      <w:r w:rsidRPr="00135191">
        <w:rPr>
          <w:rFonts w:ascii="Calibri" w:eastAsia="Calibri" w:hAnsi="Calibri" w:cs="Times New Roman"/>
          <w:lang w:eastAsia="en-US"/>
        </w:rPr>
        <w:t xml:space="preserve">, </w:t>
      </w:r>
      <w:r w:rsidRPr="00135191">
        <w:rPr>
          <w:rFonts w:ascii="Calibri" w:eastAsia="Calibri" w:hAnsi="Calibri" w:cs="Times New Roman"/>
          <w:i/>
          <w:lang w:eastAsia="en-US"/>
        </w:rPr>
        <w:t>www.UNCC.edu</w:t>
      </w:r>
    </w:p>
    <w:p w14:paraId="5D8BF039" w14:textId="77777777" w:rsidR="00135191" w:rsidRPr="00135191" w:rsidRDefault="00135191" w:rsidP="00135191">
      <w:pPr>
        <w:spacing w:line="276" w:lineRule="auto"/>
        <w:rPr>
          <w:rFonts w:ascii="Calibri" w:eastAsia="Calibri" w:hAnsi="Calibri" w:cs="Times New Roman"/>
          <w:u w:val="single"/>
          <w:lang w:eastAsia="en-US"/>
        </w:rPr>
      </w:pPr>
    </w:p>
    <w:p w14:paraId="5C8BB60A" w14:textId="77777777" w:rsidR="00135191" w:rsidRPr="00135191" w:rsidRDefault="00135191" w:rsidP="00135191">
      <w:pPr>
        <w:spacing w:line="276" w:lineRule="auto"/>
        <w:rPr>
          <w:rFonts w:ascii="Calibri" w:eastAsia="Calibri" w:hAnsi="Calibri" w:cs="Times New Roman"/>
          <w:u w:val="single"/>
          <w:lang w:eastAsia="en-US"/>
        </w:rPr>
      </w:pPr>
    </w:p>
    <w:p w14:paraId="76D376B8" w14:textId="77777777" w:rsidR="00135191" w:rsidRPr="00135191" w:rsidRDefault="00135191" w:rsidP="00135191">
      <w:pPr>
        <w:spacing w:line="276" w:lineRule="auto"/>
        <w:rPr>
          <w:rFonts w:ascii="Calibri" w:eastAsia="Calibri" w:hAnsi="Calibri" w:cs="Times New Roman"/>
          <w:u w:val="single"/>
          <w:lang w:eastAsia="en-US"/>
        </w:rPr>
      </w:pPr>
      <w:r w:rsidRPr="00135191">
        <w:rPr>
          <w:rFonts w:ascii="Calibri" w:eastAsia="Calibri" w:hAnsi="Calibri" w:cs="Times New Roman"/>
          <w:u w:val="single"/>
          <w:lang w:eastAsia="en-US"/>
        </w:rPr>
        <w:t>Reference Documents</w:t>
      </w:r>
    </w:p>
    <w:p w14:paraId="297E6FED" w14:textId="77777777" w:rsidR="00135191" w:rsidRPr="00135191" w:rsidRDefault="00135191" w:rsidP="00135191">
      <w:pPr>
        <w:spacing w:line="276" w:lineRule="auto"/>
        <w:rPr>
          <w:rFonts w:ascii="Calibri" w:eastAsia="Calibri" w:hAnsi="Calibri" w:cs="Times New Roman"/>
          <w:u w:val="single"/>
          <w:lang w:eastAsia="en-US"/>
        </w:rPr>
      </w:pPr>
    </w:p>
    <w:p w14:paraId="72988CF8" w14:textId="193F66ED" w:rsidR="00135191" w:rsidRPr="00135191" w:rsidRDefault="007A2234" w:rsidP="00135191">
      <w:pPr>
        <w:spacing w:line="276" w:lineRule="auto"/>
        <w:rPr>
          <w:rFonts w:ascii="Calibri" w:eastAsia="Calibri" w:hAnsi="Calibri" w:cs="Times New Roman"/>
          <w:i/>
          <w:lang w:eastAsia="en-US"/>
        </w:rPr>
      </w:pPr>
      <w:hyperlink r:id="rId18" w:history="1">
        <w:r w:rsidR="00135191" w:rsidRPr="00AC7A29">
          <w:rPr>
            <w:rStyle w:val="Hyperlink"/>
            <w:rFonts w:ascii="Calibri" w:eastAsia="Calibri" w:hAnsi="Calibri" w:cs="Times New Roman"/>
            <w:b/>
            <w:lang w:eastAsia="en-US"/>
          </w:rPr>
          <w:t>On Racial Harmony</w:t>
        </w:r>
      </w:hyperlink>
      <w:r w:rsidR="00135191" w:rsidRPr="00135191">
        <w:rPr>
          <w:rFonts w:ascii="Calibri" w:eastAsia="Calibri" w:hAnsi="Calibri" w:cs="Times New Roman"/>
          <w:b/>
          <w:lang w:eastAsia="en-US"/>
        </w:rPr>
        <w:t>:</w:t>
      </w:r>
      <w:r w:rsidR="00135191" w:rsidRPr="00135191">
        <w:rPr>
          <w:rFonts w:ascii="Calibri" w:eastAsia="Calibri" w:hAnsi="Calibri" w:cs="Times New Roman"/>
          <w:lang w:eastAsia="en-US"/>
        </w:rPr>
        <w:t xml:space="preserve">  A Statement by the Administrative Board, National Catholic Welfare Conference, August 23, 1963 – </w:t>
      </w:r>
      <w:r w:rsidR="00135191" w:rsidRPr="00135191">
        <w:rPr>
          <w:rFonts w:ascii="Calibri" w:eastAsia="Calibri" w:hAnsi="Calibri" w:cs="Times New Roman"/>
          <w:i/>
          <w:lang w:eastAsia="en-US"/>
        </w:rPr>
        <w:t>reaffirms the U.S. Catholic bishops’ official position against racial discrimination and segregation documented in 1958 and 1943.  Racial justice is a religious question; associated with papal encyclical Peace on Earth (Pacem in Terris) and principles of Catholic social teaching; encourages open, sincere and calm discussion of mutual problems and concerns; directs attention toward knowing and understanding one another.</w:t>
      </w:r>
    </w:p>
    <w:p w14:paraId="6164F6EF" w14:textId="77777777" w:rsidR="00135191" w:rsidRPr="00135191" w:rsidRDefault="00135191" w:rsidP="00135191">
      <w:pPr>
        <w:spacing w:line="276" w:lineRule="auto"/>
        <w:rPr>
          <w:rFonts w:ascii="Calibri" w:eastAsia="Calibri" w:hAnsi="Calibri" w:cs="Times New Roman"/>
          <w:u w:val="single"/>
          <w:lang w:eastAsia="en-US"/>
        </w:rPr>
      </w:pPr>
    </w:p>
    <w:p w14:paraId="79621DF1" w14:textId="401AEE20" w:rsidR="00135191" w:rsidRPr="00135191" w:rsidRDefault="007A2234" w:rsidP="00135191">
      <w:pPr>
        <w:spacing w:line="276" w:lineRule="auto"/>
        <w:rPr>
          <w:rFonts w:ascii="Calibri" w:eastAsia="Calibri" w:hAnsi="Calibri" w:cs="Times New Roman"/>
          <w:i/>
          <w:lang w:eastAsia="en-US"/>
        </w:rPr>
      </w:pPr>
      <w:hyperlink r:id="rId19" w:history="1">
        <w:r w:rsidR="00135191" w:rsidRPr="00817008">
          <w:rPr>
            <w:rStyle w:val="Hyperlink"/>
            <w:rFonts w:ascii="Calibri" w:eastAsia="Calibri" w:hAnsi="Calibri" w:cs="Times New Roman"/>
            <w:b/>
            <w:lang w:eastAsia="en-US"/>
          </w:rPr>
          <w:t>Brothers and Sisters to Us</w:t>
        </w:r>
      </w:hyperlink>
      <w:r w:rsidR="00135191" w:rsidRPr="00135191">
        <w:rPr>
          <w:rFonts w:ascii="Calibri" w:eastAsia="Calibri" w:hAnsi="Calibri" w:cs="Times New Roman"/>
          <w:b/>
          <w:lang w:eastAsia="en-US"/>
        </w:rPr>
        <w:t>:</w:t>
      </w:r>
      <w:r w:rsidR="00135191" w:rsidRPr="00135191">
        <w:rPr>
          <w:rFonts w:ascii="Calibri" w:eastAsia="Calibri" w:hAnsi="Calibri" w:cs="Times New Roman"/>
          <w:lang w:eastAsia="en-US"/>
        </w:rPr>
        <w:t xml:space="preserve">  U.S. Bishops Pastoral Letter on Racism in Our Day, 1979 – </w:t>
      </w:r>
      <w:r w:rsidR="00135191" w:rsidRPr="00135191">
        <w:rPr>
          <w:rFonts w:ascii="Calibri" w:eastAsia="Calibri" w:hAnsi="Calibri" w:cs="Times New Roman"/>
          <w:i/>
          <w:lang w:eastAsia="en-US"/>
        </w:rPr>
        <w:t>clarifies the sinful nature of racism; acknowledges legal remedies of the civil rights era, recognizes continued need for personal and social transformation, and underscores the intrinsic relationship between racial and economic justice.</w:t>
      </w:r>
    </w:p>
    <w:p w14:paraId="44238EB4" w14:textId="77777777" w:rsidR="00135191" w:rsidRPr="00135191" w:rsidRDefault="00135191" w:rsidP="00135191">
      <w:pPr>
        <w:spacing w:line="276" w:lineRule="auto"/>
        <w:rPr>
          <w:rFonts w:ascii="Calibri" w:eastAsia="Calibri" w:hAnsi="Calibri" w:cs="Times New Roman"/>
          <w:lang w:eastAsia="en-US"/>
        </w:rPr>
      </w:pPr>
    </w:p>
    <w:p w14:paraId="23265573" w14:textId="35157AB5" w:rsidR="00135191" w:rsidRPr="00135191" w:rsidRDefault="007A2234" w:rsidP="00135191">
      <w:pPr>
        <w:spacing w:line="276" w:lineRule="auto"/>
        <w:rPr>
          <w:rFonts w:ascii="Calibri" w:eastAsia="Calibri" w:hAnsi="Calibri" w:cs="Times New Roman"/>
          <w:i/>
          <w:lang w:eastAsia="en-US"/>
        </w:rPr>
      </w:pPr>
      <w:hyperlink r:id="rId20" w:history="1">
        <w:r w:rsidR="00135191" w:rsidRPr="00817008">
          <w:rPr>
            <w:rStyle w:val="Hyperlink"/>
            <w:rFonts w:ascii="Calibri" w:eastAsia="Calibri" w:hAnsi="Calibri" w:cs="Times New Roman"/>
            <w:b/>
            <w:lang w:eastAsia="en-US"/>
          </w:rPr>
          <w:t>What We Have Seen &amp; Heard</w:t>
        </w:r>
      </w:hyperlink>
      <w:r w:rsidR="00135191" w:rsidRPr="00135191">
        <w:rPr>
          <w:rFonts w:ascii="Calibri" w:eastAsia="Calibri" w:hAnsi="Calibri" w:cs="Times New Roman"/>
          <w:b/>
          <w:lang w:eastAsia="en-US"/>
        </w:rPr>
        <w:t>:</w:t>
      </w:r>
      <w:r w:rsidR="00135191" w:rsidRPr="00135191">
        <w:rPr>
          <w:rFonts w:ascii="Calibri" w:eastAsia="Calibri" w:hAnsi="Calibri" w:cs="Times New Roman"/>
          <w:lang w:eastAsia="en-US"/>
        </w:rPr>
        <w:t xml:space="preserve">  A Pastoral Letter on Evangelization From the Black Bishops of the United States, September 9, 1984 – </w:t>
      </w:r>
      <w:r w:rsidR="00135191" w:rsidRPr="00135191">
        <w:rPr>
          <w:rFonts w:ascii="Calibri" w:eastAsia="Calibri" w:hAnsi="Calibri" w:cs="Times New Roman"/>
          <w:i/>
          <w:lang w:eastAsia="en-US"/>
        </w:rPr>
        <w:t>a message to and for Catholics of African descent; Part One describes gifts and values that shape the spirituality of Black Catholics; Part Two outlines opportunities and practical considerations for evangelizing in the Black community.</w:t>
      </w:r>
    </w:p>
    <w:p w14:paraId="10A8F040" w14:textId="77777777" w:rsidR="00135191" w:rsidRPr="00135191" w:rsidRDefault="00135191" w:rsidP="00135191">
      <w:pPr>
        <w:spacing w:line="276" w:lineRule="auto"/>
        <w:rPr>
          <w:rFonts w:ascii="Calibri" w:eastAsia="Calibri" w:hAnsi="Calibri" w:cs="Times New Roman"/>
          <w:lang w:eastAsia="en-US"/>
        </w:rPr>
      </w:pPr>
    </w:p>
    <w:p w14:paraId="3C158810" w14:textId="5DE12084" w:rsidR="00135191" w:rsidRPr="00135191" w:rsidRDefault="007A2234" w:rsidP="00135191">
      <w:pPr>
        <w:spacing w:line="276" w:lineRule="auto"/>
        <w:rPr>
          <w:rFonts w:ascii="Calibri" w:eastAsia="Calibri" w:hAnsi="Calibri" w:cs="Times New Roman"/>
          <w:i/>
          <w:lang w:eastAsia="en-US"/>
        </w:rPr>
      </w:pPr>
      <w:hyperlink r:id="rId21" w:history="1">
        <w:r w:rsidR="00135191" w:rsidRPr="00AC7A29">
          <w:rPr>
            <w:rStyle w:val="Hyperlink"/>
            <w:rFonts w:ascii="Calibri" w:eastAsia="Calibri" w:hAnsi="Calibri" w:cs="Times New Roman"/>
            <w:b/>
            <w:lang w:eastAsia="en-US"/>
          </w:rPr>
          <w:t>Reconciled Through Christ</w:t>
        </w:r>
      </w:hyperlink>
      <w:r w:rsidR="00135191" w:rsidRPr="00135191">
        <w:rPr>
          <w:rFonts w:ascii="Calibri" w:eastAsia="Calibri" w:hAnsi="Calibri" w:cs="Times New Roman"/>
          <w:b/>
          <w:lang w:eastAsia="en-US"/>
        </w:rPr>
        <w:t>:</w:t>
      </w:r>
      <w:r w:rsidR="00135191" w:rsidRPr="00135191">
        <w:rPr>
          <w:rFonts w:ascii="Calibri" w:eastAsia="Calibri" w:hAnsi="Calibri" w:cs="Times New Roman"/>
          <w:lang w:eastAsia="en-US"/>
        </w:rPr>
        <w:t xml:space="preserve">  On Reconciliation and Greater Collaboration Between Hispanic American Catholics and African American Catholics, February 1997 – </w:t>
      </w:r>
      <w:r w:rsidR="00135191" w:rsidRPr="00135191">
        <w:rPr>
          <w:rFonts w:ascii="Calibri" w:eastAsia="Calibri" w:hAnsi="Calibri" w:cs="Times New Roman"/>
          <w:i/>
          <w:lang w:eastAsia="en-US"/>
        </w:rPr>
        <w:t>reissued online in September 2013, articulates common backgrounds, experiences, concerns and shared values; renews the invitation to build relationships across cultural lines though joint dialog and active collaboration.</w:t>
      </w:r>
    </w:p>
    <w:p w14:paraId="2111AC39" w14:textId="77777777" w:rsidR="00135191" w:rsidRPr="00135191" w:rsidRDefault="00135191" w:rsidP="00135191">
      <w:pPr>
        <w:spacing w:line="276" w:lineRule="auto"/>
        <w:rPr>
          <w:rFonts w:ascii="Calibri" w:eastAsia="Calibri" w:hAnsi="Calibri" w:cs="Times New Roman"/>
          <w:lang w:eastAsia="en-US"/>
        </w:rPr>
      </w:pPr>
    </w:p>
    <w:p w14:paraId="3E08DB74" w14:textId="47B13F76" w:rsidR="00135191" w:rsidRPr="00135191" w:rsidRDefault="009C14B2" w:rsidP="00135191">
      <w:pPr>
        <w:spacing w:line="276" w:lineRule="auto"/>
        <w:rPr>
          <w:rFonts w:ascii="Calibri" w:eastAsia="Calibri" w:hAnsi="Calibri" w:cs="Times New Roman"/>
          <w:i/>
          <w:lang w:eastAsia="en-US"/>
        </w:rPr>
      </w:pPr>
      <w:r w:rsidRPr="009C14B2">
        <w:rPr>
          <w:rFonts w:ascii="Calibri" w:eastAsia="Calibri" w:hAnsi="Calibri" w:cs="Times New Roman"/>
          <w:b/>
          <w:lang w:eastAsia="en-US"/>
        </w:rPr>
        <w:t xml:space="preserve">Love Thy </w:t>
      </w:r>
      <w:r>
        <w:rPr>
          <w:rFonts w:ascii="Calibri" w:eastAsia="Calibri" w:hAnsi="Calibri" w:cs="Times New Roman"/>
          <w:b/>
          <w:lang w:eastAsia="en-US"/>
        </w:rPr>
        <w:t>Neighbor As Thyself</w:t>
      </w:r>
      <w:r w:rsidR="00135191" w:rsidRPr="00135191">
        <w:rPr>
          <w:rFonts w:ascii="Calibri" w:eastAsia="Calibri" w:hAnsi="Calibri" w:cs="Times New Roman"/>
          <w:b/>
          <w:lang w:eastAsia="en-US"/>
        </w:rPr>
        <w:t>:</w:t>
      </w:r>
      <w:r w:rsidR="00135191" w:rsidRPr="00135191">
        <w:rPr>
          <w:rFonts w:ascii="Calibri" w:eastAsia="Calibri" w:hAnsi="Calibri" w:cs="Times New Roman"/>
          <w:lang w:eastAsia="en-US"/>
        </w:rPr>
        <w:t xml:space="preserve">  U.S. Catholic Bishops Speak Against Racism, January 1997 – June 2000 – </w:t>
      </w:r>
      <w:r w:rsidR="00135191" w:rsidRPr="00135191">
        <w:rPr>
          <w:rFonts w:ascii="Calibri" w:eastAsia="Calibri" w:hAnsi="Calibri" w:cs="Times New Roman"/>
          <w:i/>
          <w:lang w:eastAsia="en-US"/>
        </w:rPr>
        <w:t>a compendium of articles authored by individual bishops about diverse approaches that dioceses are using to combat racism.</w:t>
      </w:r>
    </w:p>
    <w:p w14:paraId="74D7B553" w14:textId="77777777" w:rsidR="00135191" w:rsidRPr="00135191" w:rsidRDefault="00135191" w:rsidP="00135191">
      <w:pPr>
        <w:spacing w:line="276" w:lineRule="auto"/>
        <w:rPr>
          <w:rFonts w:ascii="Calibri" w:eastAsia="Calibri" w:hAnsi="Calibri" w:cs="Times New Roman"/>
          <w:i/>
          <w:lang w:eastAsia="en-US"/>
        </w:rPr>
      </w:pPr>
    </w:p>
    <w:p w14:paraId="1254163C" w14:textId="77777777" w:rsidR="00135191" w:rsidRPr="00135191" w:rsidRDefault="00135191" w:rsidP="00135191">
      <w:pPr>
        <w:spacing w:line="276" w:lineRule="auto"/>
        <w:rPr>
          <w:rFonts w:ascii="Calibri" w:eastAsia="Calibri" w:hAnsi="Calibri" w:cs="Times New Roman"/>
          <w:lang w:eastAsia="en-US"/>
        </w:rPr>
      </w:pPr>
      <w:r w:rsidRPr="00135191">
        <w:rPr>
          <w:rFonts w:ascii="Calibri" w:eastAsia="Calibri" w:hAnsi="Calibri" w:cs="Times New Roman"/>
          <w:b/>
          <w:lang w:eastAsia="en-US"/>
        </w:rPr>
        <w:t>Massingale, Bryan</w:t>
      </w:r>
      <w:r w:rsidRPr="00135191">
        <w:rPr>
          <w:rFonts w:ascii="Calibri" w:eastAsia="Calibri" w:hAnsi="Calibri" w:cs="Times New Roman"/>
          <w:b/>
          <w:i/>
          <w:lang w:eastAsia="en-US"/>
        </w:rPr>
        <w:t xml:space="preserve">. Racial Justice in the Catholic Church.  </w:t>
      </w:r>
      <w:r w:rsidRPr="00135191">
        <w:rPr>
          <w:rFonts w:ascii="Calibri" w:eastAsia="Calibri" w:hAnsi="Calibri" w:cs="Times New Roman"/>
          <w:lang w:eastAsia="en-US"/>
        </w:rPr>
        <w:t xml:space="preserve">New York: Orbis Books, 2010 – the author, a diocesan priest and Associate Professor of Moral Theology at Marquette University examines the presence of racism in the United States; explores how Catholic social teaching has been used and not used to combat racism and promote reconciliation and justice. </w:t>
      </w:r>
    </w:p>
    <w:p w14:paraId="1B1AF406" w14:textId="77777777" w:rsidR="00C41F5D" w:rsidRDefault="00C41F5D" w:rsidP="00D7159D">
      <w:pPr>
        <w:spacing w:line="360" w:lineRule="auto"/>
        <w:jc w:val="right"/>
        <w:rPr>
          <w:rFonts w:ascii="Calibri" w:hAnsi="Calibri"/>
          <w:b/>
          <w:sz w:val="48"/>
          <w:szCs w:val="48"/>
        </w:rPr>
      </w:pPr>
    </w:p>
    <w:p w14:paraId="2DCC8B32" w14:textId="77777777" w:rsidR="00C41F5D" w:rsidRDefault="00C41F5D">
      <w:pPr>
        <w:rPr>
          <w:rFonts w:ascii="Calibri" w:hAnsi="Calibri"/>
          <w:b/>
          <w:sz w:val="48"/>
          <w:szCs w:val="48"/>
        </w:rPr>
      </w:pPr>
      <w:r>
        <w:rPr>
          <w:rFonts w:ascii="Calibri" w:hAnsi="Calibri"/>
          <w:b/>
          <w:sz w:val="48"/>
          <w:szCs w:val="48"/>
        </w:rPr>
        <w:br w:type="page"/>
      </w:r>
    </w:p>
    <w:p w14:paraId="0CFE2A12" w14:textId="74103BA1" w:rsidR="00D7159D" w:rsidRPr="002F6955" w:rsidRDefault="00780B1B" w:rsidP="00D7159D">
      <w:pPr>
        <w:spacing w:line="360" w:lineRule="auto"/>
        <w:jc w:val="right"/>
        <w:rPr>
          <w:rFonts w:ascii="Calibri" w:hAnsi="Calibri"/>
          <w:b/>
          <w:sz w:val="48"/>
          <w:szCs w:val="48"/>
        </w:rPr>
      </w:pPr>
      <w:r>
        <w:rPr>
          <w:noProof/>
          <w:lang w:eastAsia="en-US"/>
        </w:rPr>
        <w:lastRenderedPageBreak/>
        <mc:AlternateContent>
          <mc:Choice Requires="wps">
            <w:drawing>
              <wp:anchor distT="0" distB="0" distL="114300" distR="114300" simplePos="0" relativeHeight="251674624" behindDoc="1" locked="0" layoutInCell="1" allowOverlap="1" wp14:anchorId="33108DB2" wp14:editId="15206202">
                <wp:simplePos x="0" y="0"/>
                <wp:positionH relativeFrom="column">
                  <wp:posOffset>-74295</wp:posOffset>
                </wp:positionH>
                <wp:positionV relativeFrom="paragraph">
                  <wp:posOffset>-130175</wp:posOffset>
                </wp:positionV>
                <wp:extent cx="6214110" cy="8434070"/>
                <wp:effectExtent l="76200" t="50800" r="85090" b="100330"/>
                <wp:wrapThrough wrapText="bothSides">
                  <wp:wrapPolygon edited="0">
                    <wp:start x="-265" y="-130"/>
                    <wp:lineTo x="-265" y="21792"/>
                    <wp:lineTo x="21807" y="21792"/>
                    <wp:lineTo x="21807" y="-130"/>
                    <wp:lineTo x="-265" y="-130"/>
                  </wp:wrapPolygon>
                </wp:wrapThrough>
                <wp:docPr id="11" name="Rectangle 11"/>
                <wp:cNvGraphicFramePr/>
                <a:graphic xmlns:a="http://schemas.openxmlformats.org/drawingml/2006/main">
                  <a:graphicData uri="http://schemas.microsoft.com/office/word/2010/wordprocessingShape">
                    <wps:wsp>
                      <wps:cNvSpPr/>
                      <wps:spPr>
                        <a:xfrm>
                          <a:off x="0" y="0"/>
                          <a:ext cx="6214110" cy="8434070"/>
                        </a:xfrm>
                        <a:prstGeom prst="rect">
                          <a:avLst/>
                        </a:prstGeom>
                        <a:solidFill>
                          <a:schemeClr val="bg1"/>
                        </a:soli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1" o:spid="_x0000_s1026" style="position:absolute;margin-left:-5.8pt;margin-top:-10.2pt;width:489.3pt;height:664.1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" fillcolor="white [3212]" strokecolor="black [3213]" strokeweight="4.5pt">
                <v:shadow on="t" opacity="22937f" mv:blur="40000f" origin=",.5" offset="0,23000emu"/>
                <w10:wrap type="through"/>
              </v:rect>
            </w:pict>
          </mc:Fallback>
        </mc:AlternateContent>
      </w:r>
      <w:r>
        <w:rPr>
          <w:rFonts w:ascii="Georgia" w:hAnsi="Georgia" w:cs="Calibri"/>
          <w:b/>
          <w:noProof/>
          <w:sz w:val="32"/>
          <w:szCs w:val="32"/>
          <w:lang w:eastAsia="en-US"/>
        </w:rPr>
        <mc:AlternateContent>
          <mc:Choice Requires="wps">
            <w:drawing>
              <wp:anchor distT="0" distB="0" distL="114300" distR="114300" simplePos="0" relativeHeight="251673600" behindDoc="0" locked="0" layoutInCell="1" allowOverlap="1" wp14:anchorId="6D6872F2" wp14:editId="585CA6DA">
                <wp:simplePos x="0" y="0"/>
                <wp:positionH relativeFrom="column">
                  <wp:posOffset>72390</wp:posOffset>
                </wp:positionH>
                <wp:positionV relativeFrom="paragraph">
                  <wp:posOffset>126365</wp:posOffset>
                </wp:positionV>
                <wp:extent cx="5897880" cy="30829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897880" cy="3082925"/>
                        </a:xfrm>
                        <a:prstGeom prst="rect">
                          <a:avLst/>
                        </a:prstGeom>
                        <a:solidFill>
                          <a:schemeClr val="bg1"/>
                        </a:solidFill>
                        <a:ln w="38100"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294F4" w14:textId="77777777" w:rsidR="00B142E5" w:rsidRPr="00780B1B" w:rsidRDefault="00B142E5" w:rsidP="00780B1B">
                            <w:pPr>
                              <w:ind w:right="42"/>
                              <w:jc w:val="center"/>
                              <w:rPr>
                                <w:rFonts w:ascii="Calibri" w:hAnsi="Calibri"/>
                                <w:b/>
                                <w:sz w:val="48"/>
                                <w:szCs w:val="48"/>
                              </w:rPr>
                            </w:pPr>
                            <w:r w:rsidRPr="00780B1B">
                              <w:rPr>
                                <w:rFonts w:ascii="Calibri" w:hAnsi="Calibri"/>
                                <w:b/>
                                <w:sz w:val="48"/>
                                <w:szCs w:val="48"/>
                              </w:rPr>
                              <w:t>Christian Churches Together</w:t>
                            </w:r>
                          </w:p>
                          <w:p w14:paraId="7104F567" w14:textId="7B2D8BAA" w:rsidR="00B142E5" w:rsidRPr="00780B1B" w:rsidRDefault="00B142E5" w:rsidP="00780B1B">
                            <w:pPr>
                              <w:ind w:right="30"/>
                              <w:jc w:val="center"/>
                              <w:rPr>
                                <w:rFonts w:ascii="Calibri" w:hAnsi="Calibri"/>
                                <w:b/>
                                <w:sz w:val="48"/>
                                <w:szCs w:val="48"/>
                              </w:rPr>
                            </w:pPr>
                            <w:r w:rsidRPr="00780B1B">
                              <w:rPr>
                                <w:rFonts w:ascii="Calibri" w:hAnsi="Calibri"/>
                                <w:b/>
                                <w:sz w:val="48"/>
                                <w:szCs w:val="48"/>
                              </w:rPr>
                              <w:t xml:space="preserve"> </w:t>
                            </w:r>
                            <w:r w:rsidR="006136C5">
                              <w:rPr>
                                <w:rFonts w:ascii="Calibri" w:hAnsi="Calibri"/>
                                <w:b/>
                                <w:sz w:val="48"/>
                                <w:szCs w:val="48"/>
                              </w:rPr>
                              <w:t>Response to Dr. Martin L. King</w:t>
                            </w:r>
                            <w:r w:rsidRPr="00780B1B">
                              <w:rPr>
                                <w:rFonts w:ascii="Calibri" w:hAnsi="Calibri"/>
                                <w:b/>
                                <w:sz w:val="48"/>
                                <w:szCs w:val="48"/>
                              </w:rPr>
                              <w:t xml:space="preserve"> Jr.’s</w:t>
                            </w:r>
                          </w:p>
                          <w:p w14:paraId="5A377DDB" w14:textId="215A983F" w:rsidR="00B142E5" w:rsidRPr="00780B1B" w:rsidRDefault="00B142E5" w:rsidP="00780B1B">
                            <w:pPr>
                              <w:ind w:right="30"/>
                              <w:jc w:val="center"/>
                              <w:rPr>
                                <w:rFonts w:ascii="Calibri" w:hAnsi="Calibri"/>
                                <w:b/>
                                <w:sz w:val="48"/>
                                <w:szCs w:val="48"/>
                              </w:rPr>
                            </w:pPr>
                            <w:r w:rsidRPr="00780B1B">
                              <w:rPr>
                                <w:rFonts w:ascii="Calibri" w:hAnsi="Calibri"/>
                                <w:b/>
                                <w:sz w:val="48"/>
                                <w:szCs w:val="48"/>
                              </w:rPr>
                              <w:t>Letter from Birmingham Jail</w:t>
                            </w:r>
                          </w:p>
                          <w:p w14:paraId="7B6A12B7" w14:textId="77777777" w:rsidR="00B142E5" w:rsidRDefault="00B142E5" w:rsidP="00AC533C">
                            <w:pPr>
                              <w:spacing w:line="276" w:lineRule="auto"/>
                              <w:ind w:right="30"/>
                              <w:jc w:val="center"/>
                              <w:rPr>
                                <w:rFonts w:ascii="Calibri" w:hAnsi="Calibri"/>
                                <w:b/>
                                <w:sz w:val="48"/>
                                <w:szCs w:val="48"/>
                              </w:rPr>
                            </w:pPr>
                          </w:p>
                          <w:p w14:paraId="5BB2A653" w14:textId="77777777" w:rsidR="00B142E5" w:rsidRDefault="00B142E5" w:rsidP="00EF7BEF">
                            <w:pPr>
                              <w:jc w:val="center"/>
                              <w:rPr>
                                <w:rFonts w:ascii="Calibri" w:hAnsi="Calibri"/>
                                <w:b/>
                                <w:sz w:val="72"/>
                                <w:szCs w:val="72"/>
                              </w:rPr>
                            </w:pPr>
                            <w:r w:rsidRPr="00741D97">
                              <w:rPr>
                                <w:rFonts w:ascii="Calibri" w:hAnsi="Calibri"/>
                                <w:b/>
                                <w:sz w:val="72"/>
                                <w:szCs w:val="72"/>
                              </w:rPr>
                              <w:t>Biblical</w:t>
                            </w:r>
                            <w:r>
                              <w:rPr>
                                <w:rFonts w:ascii="Calibri" w:hAnsi="Calibri"/>
                                <w:b/>
                                <w:sz w:val="72"/>
                                <w:szCs w:val="72"/>
                              </w:rPr>
                              <w:t xml:space="preserve"> </w:t>
                            </w:r>
                            <w:r w:rsidRPr="00741D97">
                              <w:rPr>
                                <w:rFonts w:ascii="Calibri" w:hAnsi="Calibri"/>
                                <w:b/>
                                <w:sz w:val="72"/>
                                <w:szCs w:val="72"/>
                              </w:rPr>
                              <w:t>Study Guide</w:t>
                            </w:r>
                            <w:r>
                              <w:rPr>
                                <w:rFonts w:ascii="Calibri" w:hAnsi="Calibri"/>
                                <w:b/>
                                <w:sz w:val="72"/>
                                <w:szCs w:val="72"/>
                              </w:rPr>
                              <w:t xml:space="preserve"> </w:t>
                            </w:r>
                          </w:p>
                          <w:p w14:paraId="0F7BA711" w14:textId="6D73DA20" w:rsidR="00B142E5" w:rsidRPr="00741D97" w:rsidRDefault="00B142E5" w:rsidP="00EF7BEF">
                            <w:pPr>
                              <w:jc w:val="center"/>
                              <w:rPr>
                                <w:rFonts w:ascii="Calibri" w:hAnsi="Calibri"/>
                                <w:b/>
                                <w:sz w:val="72"/>
                                <w:szCs w:val="72"/>
                              </w:rPr>
                            </w:pPr>
                            <w:r w:rsidRPr="00741D97">
                              <w:rPr>
                                <w:rFonts w:ascii="Calibri" w:hAnsi="Calibri"/>
                                <w:b/>
                                <w:sz w:val="72"/>
                                <w:szCs w:val="72"/>
                              </w:rPr>
                              <w:t>For</w:t>
                            </w:r>
                            <w:r>
                              <w:rPr>
                                <w:rFonts w:ascii="Calibri" w:hAnsi="Calibri"/>
                                <w:b/>
                                <w:sz w:val="72"/>
                                <w:szCs w:val="72"/>
                              </w:rPr>
                              <w:t xml:space="preserve"> </w:t>
                            </w:r>
                            <w:r w:rsidRPr="00741D97">
                              <w:rPr>
                                <w:rFonts w:ascii="Calibri" w:hAnsi="Calibri"/>
                                <w:b/>
                                <w:sz w:val="72"/>
                                <w:szCs w:val="72"/>
                              </w:rPr>
                              <w:t>Small Groups</w:t>
                            </w:r>
                          </w:p>
                          <w:p w14:paraId="15C4FC7D" w14:textId="77777777" w:rsidR="00B142E5" w:rsidRDefault="00B142E5" w:rsidP="00EF7BEF">
                            <w:pPr>
                              <w:jc w:val="center"/>
                            </w:pPr>
                          </w:p>
                          <w:p w14:paraId="4116FB8F" w14:textId="77777777" w:rsidR="00B142E5" w:rsidRDefault="00B142E5" w:rsidP="00EF7BEF"/>
                          <w:p w14:paraId="2F5CFD5A" w14:textId="77777777" w:rsidR="00B142E5" w:rsidRPr="002C0C02" w:rsidRDefault="00B142E5" w:rsidP="00AC533C">
                            <w:pPr>
                              <w:spacing w:line="276" w:lineRule="auto"/>
                              <w:ind w:right="30"/>
                              <w:jc w:val="center"/>
                              <w:rPr>
                                <w:rFonts w:ascii="Calibri" w:hAnsi="Calibri"/>
                                <w:b/>
                                <w:sz w:val="48"/>
                                <w:szCs w:val="48"/>
                              </w:rPr>
                            </w:pPr>
                          </w:p>
                          <w:p w14:paraId="1DE42EB3" w14:textId="77777777" w:rsidR="00B142E5" w:rsidRDefault="00B142E5" w:rsidP="00B863A0">
                            <w:pPr>
                              <w:spacing w:line="360" w:lineRule="auto"/>
                              <w:ind w:right="810"/>
                              <w:jc w:val="right"/>
                              <w:rPr>
                                <w:rFonts w:ascii="Calibri" w:hAnsi="Calibri"/>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7pt;margin-top:9.95pt;width:464.4pt;height:2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" fillcolor="white [3212]" stroked="f" strokeweight="3pt">
                <v:textbox>
                  <w:txbxContent>
                    <w:p w14:paraId="1FD294F4" w14:textId="77777777" w:rsidR="00B142E5" w:rsidRPr="00780B1B" w:rsidRDefault="00B142E5" w:rsidP="00780B1B">
                      <w:pPr>
                        <w:ind w:right="42"/>
                        <w:jc w:val="center"/>
                        <w:rPr>
                          <w:rFonts w:ascii="Calibri" w:hAnsi="Calibri"/>
                          <w:b/>
                          <w:sz w:val="48"/>
                          <w:szCs w:val="48"/>
                        </w:rPr>
                      </w:pPr>
                      <w:r w:rsidRPr="00780B1B">
                        <w:rPr>
                          <w:rFonts w:ascii="Calibri" w:hAnsi="Calibri"/>
                          <w:b/>
                          <w:sz w:val="48"/>
                          <w:szCs w:val="48"/>
                        </w:rPr>
                        <w:t>Christian Churches Together</w:t>
                      </w:r>
                    </w:p>
                    <w:p w14:paraId="7104F567" w14:textId="7B2D8BAA" w:rsidR="00B142E5" w:rsidRPr="00780B1B" w:rsidRDefault="00B142E5" w:rsidP="00780B1B">
                      <w:pPr>
                        <w:ind w:right="30"/>
                        <w:jc w:val="center"/>
                        <w:rPr>
                          <w:rFonts w:ascii="Calibri" w:hAnsi="Calibri"/>
                          <w:b/>
                          <w:sz w:val="48"/>
                          <w:szCs w:val="48"/>
                        </w:rPr>
                      </w:pPr>
                      <w:r w:rsidRPr="00780B1B">
                        <w:rPr>
                          <w:rFonts w:ascii="Calibri" w:hAnsi="Calibri"/>
                          <w:b/>
                          <w:sz w:val="48"/>
                          <w:szCs w:val="48"/>
                        </w:rPr>
                        <w:t xml:space="preserve"> </w:t>
                      </w:r>
                      <w:r w:rsidR="006136C5">
                        <w:rPr>
                          <w:rFonts w:ascii="Calibri" w:hAnsi="Calibri"/>
                          <w:b/>
                          <w:sz w:val="48"/>
                          <w:szCs w:val="48"/>
                        </w:rPr>
                        <w:t>Response to Dr. Martin L. King</w:t>
                      </w:r>
                      <w:r w:rsidRPr="00780B1B">
                        <w:rPr>
                          <w:rFonts w:ascii="Calibri" w:hAnsi="Calibri"/>
                          <w:b/>
                          <w:sz w:val="48"/>
                          <w:szCs w:val="48"/>
                        </w:rPr>
                        <w:t xml:space="preserve"> Jr.’s</w:t>
                      </w:r>
                    </w:p>
                    <w:p w14:paraId="5A377DDB" w14:textId="215A983F" w:rsidR="00B142E5" w:rsidRPr="00780B1B" w:rsidRDefault="00B142E5" w:rsidP="00780B1B">
                      <w:pPr>
                        <w:ind w:right="30"/>
                        <w:jc w:val="center"/>
                        <w:rPr>
                          <w:rFonts w:ascii="Calibri" w:hAnsi="Calibri"/>
                          <w:b/>
                          <w:sz w:val="48"/>
                          <w:szCs w:val="48"/>
                        </w:rPr>
                      </w:pPr>
                      <w:r w:rsidRPr="00780B1B">
                        <w:rPr>
                          <w:rFonts w:ascii="Calibri" w:hAnsi="Calibri"/>
                          <w:b/>
                          <w:sz w:val="48"/>
                          <w:szCs w:val="48"/>
                        </w:rPr>
                        <w:t>Letter from Birmingham Jail</w:t>
                      </w:r>
                    </w:p>
                    <w:p w14:paraId="7B6A12B7" w14:textId="77777777" w:rsidR="00B142E5" w:rsidRDefault="00B142E5" w:rsidP="00AC533C">
                      <w:pPr>
                        <w:spacing w:line="276" w:lineRule="auto"/>
                        <w:ind w:right="30"/>
                        <w:jc w:val="center"/>
                        <w:rPr>
                          <w:rFonts w:ascii="Calibri" w:hAnsi="Calibri"/>
                          <w:b/>
                          <w:sz w:val="48"/>
                          <w:szCs w:val="48"/>
                        </w:rPr>
                      </w:pPr>
                    </w:p>
                    <w:p w14:paraId="5BB2A653" w14:textId="77777777" w:rsidR="00B142E5" w:rsidRDefault="00B142E5" w:rsidP="00EF7BEF">
                      <w:pPr>
                        <w:jc w:val="center"/>
                        <w:rPr>
                          <w:rFonts w:ascii="Calibri" w:hAnsi="Calibri"/>
                          <w:b/>
                          <w:sz w:val="72"/>
                          <w:szCs w:val="72"/>
                        </w:rPr>
                      </w:pPr>
                      <w:r w:rsidRPr="00741D97">
                        <w:rPr>
                          <w:rFonts w:ascii="Calibri" w:hAnsi="Calibri"/>
                          <w:b/>
                          <w:sz w:val="72"/>
                          <w:szCs w:val="72"/>
                        </w:rPr>
                        <w:t>Biblical</w:t>
                      </w:r>
                      <w:r>
                        <w:rPr>
                          <w:rFonts w:ascii="Calibri" w:hAnsi="Calibri"/>
                          <w:b/>
                          <w:sz w:val="72"/>
                          <w:szCs w:val="72"/>
                        </w:rPr>
                        <w:t xml:space="preserve"> </w:t>
                      </w:r>
                      <w:r w:rsidRPr="00741D97">
                        <w:rPr>
                          <w:rFonts w:ascii="Calibri" w:hAnsi="Calibri"/>
                          <w:b/>
                          <w:sz w:val="72"/>
                          <w:szCs w:val="72"/>
                        </w:rPr>
                        <w:t>Study Guide</w:t>
                      </w:r>
                      <w:r>
                        <w:rPr>
                          <w:rFonts w:ascii="Calibri" w:hAnsi="Calibri"/>
                          <w:b/>
                          <w:sz w:val="72"/>
                          <w:szCs w:val="72"/>
                        </w:rPr>
                        <w:t xml:space="preserve"> </w:t>
                      </w:r>
                    </w:p>
                    <w:p w14:paraId="0F7BA711" w14:textId="6D73DA20" w:rsidR="00B142E5" w:rsidRPr="00741D97" w:rsidRDefault="00B142E5" w:rsidP="00EF7BEF">
                      <w:pPr>
                        <w:jc w:val="center"/>
                        <w:rPr>
                          <w:rFonts w:ascii="Calibri" w:hAnsi="Calibri"/>
                          <w:b/>
                          <w:sz w:val="72"/>
                          <w:szCs w:val="72"/>
                        </w:rPr>
                      </w:pPr>
                      <w:r w:rsidRPr="00741D97">
                        <w:rPr>
                          <w:rFonts w:ascii="Calibri" w:hAnsi="Calibri"/>
                          <w:b/>
                          <w:sz w:val="72"/>
                          <w:szCs w:val="72"/>
                        </w:rPr>
                        <w:t>For</w:t>
                      </w:r>
                      <w:r>
                        <w:rPr>
                          <w:rFonts w:ascii="Calibri" w:hAnsi="Calibri"/>
                          <w:b/>
                          <w:sz w:val="72"/>
                          <w:szCs w:val="72"/>
                        </w:rPr>
                        <w:t xml:space="preserve"> </w:t>
                      </w:r>
                      <w:r w:rsidRPr="00741D97">
                        <w:rPr>
                          <w:rFonts w:ascii="Calibri" w:hAnsi="Calibri"/>
                          <w:b/>
                          <w:sz w:val="72"/>
                          <w:szCs w:val="72"/>
                        </w:rPr>
                        <w:t>Small Groups</w:t>
                      </w:r>
                    </w:p>
                    <w:p w14:paraId="15C4FC7D" w14:textId="77777777" w:rsidR="00B142E5" w:rsidRDefault="00B142E5" w:rsidP="00EF7BEF">
                      <w:pPr>
                        <w:jc w:val="center"/>
                      </w:pPr>
                    </w:p>
                    <w:p w14:paraId="4116FB8F" w14:textId="77777777" w:rsidR="00B142E5" w:rsidRDefault="00B142E5" w:rsidP="00EF7BEF"/>
                    <w:p w14:paraId="2F5CFD5A" w14:textId="77777777" w:rsidR="00B142E5" w:rsidRPr="002C0C02" w:rsidRDefault="00B142E5" w:rsidP="00AC533C">
                      <w:pPr>
                        <w:spacing w:line="276" w:lineRule="auto"/>
                        <w:ind w:right="30"/>
                        <w:jc w:val="center"/>
                        <w:rPr>
                          <w:rFonts w:ascii="Calibri" w:hAnsi="Calibri"/>
                          <w:b/>
                          <w:sz w:val="48"/>
                          <w:szCs w:val="48"/>
                        </w:rPr>
                      </w:pPr>
                    </w:p>
                    <w:p w14:paraId="1DE42EB3" w14:textId="77777777" w:rsidR="00B142E5" w:rsidRDefault="00B142E5" w:rsidP="00B863A0">
                      <w:pPr>
                        <w:spacing w:line="360" w:lineRule="auto"/>
                        <w:ind w:right="810"/>
                        <w:jc w:val="right"/>
                        <w:rPr>
                          <w:rFonts w:ascii="Calibri" w:hAnsi="Calibri"/>
                          <w:b/>
                          <w:sz w:val="48"/>
                          <w:szCs w:val="48"/>
                        </w:rPr>
                      </w:pPr>
                    </w:p>
                  </w:txbxContent>
                </v:textbox>
                <w10:wrap type="square"/>
              </v:shape>
            </w:pict>
          </mc:Fallback>
        </mc:AlternateContent>
      </w:r>
      <w:r w:rsidRPr="002F6955">
        <w:rPr>
          <w:noProof/>
          <w:lang w:eastAsia="en-US"/>
        </w:rPr>
        <w:drawing>
          <wp:anchor distT="0" distB="0" distL="114300" distR="114300" simplePos="0" relativeHeight="251671552" behindDoc="0" locked="0" layoutInCell="1" allowOverlap="1" wp14:anchorId="34323808" wp14:editId="646ED01C">
            <wp:simplePos x="0" y="0"/>
            <wp:positionH relativeFrom="column">
              <wp:posOffset>1720215</wp:posOffset>
            </wp:positionH>
            <wp:positionV relativeFrom="paragraph">
              <wp:posOffset>3526790</wp:posOffset>
            </wp:positionV>
            <wp:extent cx="2651760" cy="4347210"/>
            <wp:effectExtent l="0" t="0" r="0" b="0"/>
            <wp:wrapTight wrapText="bothSides">
              <wp:wrapPolygon edited="0">
                <wp:start x="0" y="0"/>
                <wp:lineTo x="0" y="21455"/>
                <wp:lineTo x="21310" y="21455"/>
                <wp:lineTo x="21310" y="0"/>
                <wp:lineTo x="0" y="0"/>
              </wp:wrapPolygon>
            </wp:wrapTight>
            <wp:docPr id="10" name="Picture 10" descr="Malave HD:Users:carlosmalave:Desktop:Dr. King Documen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ve HD:Users:carlosmalave:Desktop:Dr. King Document Cov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1760" cy="434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78474" w14:textId="2422E735" w:rsidR="008358D4" w:rsidRPr="002F6955" w:rsidRDefault="008358D4" w:rsidP="008358D4">
      <w:pPr>
        <w:rPr>
          <w:rFonts w:ascii="Georgia" w:hAnsi="Georgia" w:cs="Calibri"/>
        </w:rPr>
      </w:pPr>
    </w:p>
    <w:p w14:paraId="25ADD431" w14:textId="3E9344EC" w:rsidR="00251BF2" w:rsidRDefault="00EC7C13" w:rsidP="00741D97">
      <w:pPr>
        <w:ind w:right="900"/>
        <w:jc w:val="right"/>
        <w:rPr>
          <w:rFonts w:ascii="Georgia" w:hAnsi="Georgia" w:cs="Calibri"/>
          <w:b/>
          <w:sz w:val="32"/>
          <w:szCs w:val="32"/>
        </w:rPr>
      </w:pPr>
      <w:r w:rsidRPr="002F6955">
        <w:rPr>
          <w:rFonts w:ascii="Georgia" w:hAnsi="Georgia" w:cs="Calibri"/>
          <w:b/>
          <w:sz w:val="32"/>
          <w:szCs w:val="32"/>
        </w:rPr>
        <w:t>Table of Content</w:t>
      </w:r>
    </w:p>
    <w:p w14:paraId="32C7D459" w14:textId="77777777" w:rsidR="00741D97" w:rsidRPr="00741D97" w:rsidRDefault="00741D97" w:rsidP="00741D97">
      <w:pPr>
        <w:ind w:right="900"/>
        <w:jc w:val="right"/>
        <w:rPr>
          <w:rFonts w:ascii="Georgia" w:hAnsi="Georgia" w:cs="Calibri"/>
          <w:b/>
          <w:sz w:val="32"/>
          <w:szCs w:val="32"/>
        </w:rPr>
      </w:pPr>
    </w:p>
    <w:p w14:paraId="6E5C2B8D" w14:textId="7505016E" w:rsidR="00EC7C13" w:rsidRPr="002F6955" w:rsidRDefault="00EC7C13" w:rsidP="00B863A0">
      <w:pPr>
        <w:spacing w:line="480" w:lineRule="auto"/>
        <w:ind w:left="450"/>
        <w:rPr>
          <w:rFonts w:ascii="Georgia" w:hAnsi="Georgia" w:cs="Calibri"/>
        </w:rPr>
      </w:pPr>
      <w:r w:rsidRPr="002F6955">
        <w:rPr>
          <w:rFonts w:ascii="Georgia" w:hAnsi="Georgia" w:cs="Calibri"/>
        </w:rPr>
        <w:t>Introduction to Study Guide</w:t>
      </w:r>
      <w:r w:rsidR="00251BF2" w:rsidRPr="002F6955">
        <w:rPr>
          <w:rFonts w:ascii="Georgia" w:hAnsi="Georgia" w:cs="Calibri"/>
        </w:rPr>
        <w:t xml:space="preserve"> </w:t>
      </w:r>
      <w:r w:rsidR="00C92059" w:rsidRPr="002F6955">
        <w:rPr>
          <w:rFonts w:ascii="Georgia" w:hAnsi="Georgia" w:cs="Calibri"/>
        </w:rPr>
        <w:t>…………</w:t>
      </w:r>
      <w:r w:rsidR="00E30E85" w:rsidRPr="002F6955">
        <w:rPr>
          <w:rFonts w:ascii="Georgia" w:hAnsi="Georgia" w:cs="Calibri"/>
        </w:rPr>
        <w:t>………..…………………..…………………..……</w:t>
      </w:r>
      <w:r w:rsidR="002C0C02">
        <w:rPr>
          <w:rFonts w:ascii="Georgia" w:hAnsi="Georgia" w:cs="Calibri"/>
        </w:rPr>
        <w:t xml:space="preserve"> 3</w:t>
      </w:r>
    </w:p>
    <w:p w14:paraId="74944FD4" w14:textId="26495887" w:rsidR="00EC7C13" w:rsidRPr="002F6955" w:rsidRDefault="00EC7C13" w:rsidP="00B863A0">
      <w:pPr>
        <w:spacing w:line="480" w:lineRule="auto"/>
        <w:ind w:left="450"/>
        <w:rPr>
          <w:rFonts w:ascii="Georgia" w:hAnsi="Georgia" w:cs="Century Gothic"/>
        </w:rPr>
      </w:pPr>
      <w:r w:rsidRPr="002F6955">
        <w:rPr>
          <w:rFonts w:ascii="Georgia" w:hAnsi="Georgia" w:cs="Century Gothic"/>
        </w:rPr>
        <w:t>Session One</w:t>
      </w:r>
      <w:r w:rsidR="00923A83" w:rsidRPr="002F6955">
        <w:rPr>
          <w:rFonts w:ascii="Georgia" w:hAnsi="Georgia" w:cs="Century Gothic"/>
        </w:rPr>
        <w:t xml:space="preserve"> </w:t>
      </w:r>
      <w:r w:rsidR="00923A83" w:rsidRPr="002F6955">
        <w:rPr>
          <w:rFonts w:ascii="Georgia" w:hAnsi="Georgia" w:cs="Calibri"/>
        </w:rPr>
        <w:t>…………………..………</w:t>
      </w:r>
      <w:r w:rsidR="00C92059" w:rsidRPr="002F6955">
        <w:rPr>
          <w:rFonts w:ascii="Georgia" w:hAnsi="Georgia" w:cs="Calibri"/>
        </w:rPr>
        <w:t xml:space="preserve">…………..…………………..…………………..……… </w:t>
      </w:r>
      <w:r w:rsidR="002C0C02">
        <w:rPr>
          <w:rFonts w:ascii="Georgia" w:hAnsi="Georgia" w:cs="Calibri"/>
        </w:rPr>
        <w:t>5</w:t>
      </w:r>
    </w:p>
    <w:p w14:paraId="02CE2673" w14:textId="39A84F14" w:rsidR="00EC7C13" w:rsidRPr="002F6955" w:rsidRDefault="00EC7C13" w:rsidP="00B863A0">
      <w:pPr>
        <w:spacing w:line="480" w:lineRule="auto"/>
        <w:ind w:left="450"/>
        <w:rPr>
          <w:rFonts w:ascii="Georgia" w:hAnsi="Georgia" w:cs="Century Gothic"/>
        </w:rPr>
      </w:pPr>
      <w:r w:rsidRPr="002F6955">
        <w:rPr>
          <w:rFonts w:ascii="Georgia" w:hAnsi="Georgia" w:cs="Century Gothic"/>
        </w:rPr>
        <w:t>Session Two</w:t>
      </w:r>
      <w:r w:rsidR="00923A83" w:rsidRPr="002F6955">
        <w:rPr>
          <w:rFonts w:ascii="Georgia" w:hAnsi="Georgia" w:cs="Century Gothic"/>
        </w:rPr>
        <w:t xml:space="preserve"> </w:t>
      </w:r>
      <w:r w:rsidR="00923A83" w:rsidRPr="002F6955">
        <w:rPr>
          <w:rFonts w:ascii="Georgia" w:hAnsi="Georgia" w:cs="Calibri"/>
        </w:rPr>
        <w:t>…………………..……</w:t>
      </w:r>
      <w:r w:rsidR="00C92059" w:rsidRPr="002F6955">
        <w:rPr>
          <w:rFonts w:ascii="Georgia" w:hAnsi="Georgia" w:cs="Calibri"/>
        </w:rPr>
        <w:t>……………..…………………..…………………..………</w:t>
      </w:r>
      <w:r w:rsidR="002C0C02">
        <w:rPr>
          <w:rFonts w:ascii="Georgia" w:hAnsi="Georgia" w:cs="Calibri"/>
        </w:rPr>
        <w:t xml:space="preserve"> 7</w:t>
      </w:r>
    </w:p>
    <w:p w14:paraId="2125F7EC" w14:textId="445084A9" w:rsidR="00EC7C13" w:rsidRPr="002F6955" w:rsidRDefault="00EC7C13" w:rsidP="00B863A0">
      <w:pPr>
        <w:spacing w:line="480" w:lineRule="auto"/>
        <w:ind w:left="450"/>
        <w:rPr>
          <w:rFonts w:ascii="Georgia" w:hAnsi="Georgia" w:cs="Century Gothic"/>
        </w:rPr>
      </w:pPr>
      <w:r w:rsidRPr="002F6955">
        <w:rPr>
          <w:rFonts w:ascii="Georgia" w:hAnsi="Georgia" w:cs="Century Gothic"/>
        </w:rPr>
        <w:t>Session Three</w:t>
      </w:r>
      <w:r w:rsidR="00923A83" w:rsidRPr="002F6955">
        <w:rPr>
          <w:rFonts w:ascii="Georgia" w:hAnsi="Georgia" w:cs="Century Gothic"/>
        </w:rPr>
        <w:t xml:space="preserve"> </w:t>
      </w:r>
      <w:r w:rsidR="00923A83" w:rsidRPr="002F6955">
        <w:rPr>
          <w:rFonts w:ascii="Georgia" w:hAnsi="Georgia" w:cs="Calibri"/>
        </w:rPr>
        <w:t>…………………..…</w:t>
      </w:r>
      <w:r w:rsidR="00C92059" w:rsidRPr="002F6955">
        <w:rPr>
          <w:rFonts w:ascii="Georgia" w:hAnsi="Georgia" w:cs="Calibri"/>
        </w:rPr>
        <w:t>………………..…………………..…………………..……</w:t>
      </w:r>
      <w:r w:rsidR="002C0C02">
        <w:rPr>
          <w:rFonts w:ascii="Georgia" w:hAnsi="Georgia" w:cs="Calibri"/>
        </w:rPr>
        <w:t xml:space="preserve"> 9</w:t>
      </w:r>
    </w:p>
    <w:p w14:paraId="17B9ED7E" w14:textId="318A80C6" w:rsidR="00EC7C13" w:rsidRPr="002F6955" w:rsidRDefault="00EC7C13" w:rsidP="00B863A0">
      <w:pPr>
        <w:spacing w:line="480" w:lineRule="auto"/>
        <w:ind w:left="450"/>
        <w:rPr>
          <w:rFonts w:ascii="Georgia" w:hAnsi="Georgia" w:cs="Century Gothic"/>
        </w:rPr>
      </w:pPr>
      <w:r w:rsidRPr="002F6955">
        <w:rPr>
          <w:rFonts w:ascii="Georgia" w:hAnsi="Georgia" w:cs="Century Gothic"/>
        </w:rPr>
        <w:t>Session Four</w:t>
      </w:r>
      <w:r w:rsidR="00923A83" w:rsidRPr="002F6955">
        <w:rPr>
          <w:rFonts w:ascii="Georgia" w:hAnsi="Georgia" w:cs="Century Gothic"/>
        </w:rPr>
        <w:t xml:space="preserve"> </w:t>
      </w:r>
      <w:r w:rsidR="00923A83" w:rsidRPr="002F6955">
        <w:rPr>
          <w:rFonts w:ascii="Georgia" w:hAnsi="Georgia" w:cs="Calibri"/>
        </w:rPr>
        <w:t>…………………..……</w:t>
      </w:r>
      <w:r w:rsidR="00C92059" w:rsidRPr="002F6955">
        <w:rPr>
          <w:rFonts w:ascii="Georgia" w:hAnsi="Georgia" w:cs="Calibri"/>
        </w:rPr>
        <w:t>……………..…………………..…………………..…….</w:t>
      </w:r>
      <w:r w:rsidR="00923A83" w:rsidRPr="002F6955">
        <w:rPr>
          <w:rFonts w:ascii="Georgia" w:hAnsi="Georgia" w:cs="Calibri"/>
        </w:rPr>
        <w:t xml:space="preserve"> </w:t>
      </w:r>
      <w:r w:rsidR="002C0C02">
        <w:rPr>
          <w:rFonts w:ascii="Georgia" w:hAnsi="Georgia" w:cs="Calibri"/>
        </w:rPr>
        <w:t>11</w:t>
      </w:r>
    </w:p>
    <w:p w14:paraId="04128F14" w14:textId="2AB9A1FC" w:rsidR="00EC7C13" w:rsidRPr="002F6955" w:rsidRDefault="00EC7C13" w:rsidP="00B863A0">
      <w:pPr>
        <w:spacing w:line="480" w:lineRule="auto"/>
        <w:ind w:left="450"/>
        <w:rPr>
          <w:rFonts w:ascii="Georgia" w:hAnsi="Georgia" w:cs="Century Gothic"/>
        </w:rPr>
      </w:pPr>
      <w:r w:rsidRPr="002F6955">
        <w:rPr>
          <w:rFonts w:ascii="Georgia" w:hAnsi="Georgia" w:cs="Century Gothic"/>
        </w:rPr>
        <w:t>Session Five</w:t>
      </w:r>
      <w:r w:rsidR="003F03D0" w:rsidRPr="002F6955">
        <w:rPr>
          <w:rFonts w:ascii="Georgia" w:hAnsi="Georgia" w:cs="Century Gothic"/>
        </w:rPr>
        <w:t xml:space="preserve"> </w:t>
      </w:r>
      <w:r w:rsidR="003F03D0" w:rsidRPr="002F6955">
        <w:rPr>
          <w:rFonts w:ascii="Georgia" w:hAnsi="Georgia" w:cs="Calibri"/>
        </w:rPr>
        <w:t>…………………..………………</w:t>
      </w:r>
      <w:r w:rsidR="00C92059" w:rsidRPr="002F6955">
        <w:rPr>
          <w:rFonts w:ascii="Georgia" w:hAnsi="Georgia" w:cs="Calibri"/>
        </w:rPr>
        <w:t>…..…………………..…………………..……..</w:t>
      </w:r>
      <w:r w:rsidR="00680C3C">
        <w:rPr>
          <w:rFonts w:ascii="Georgia" w:hAnsi="Georgia" w:cs="Calibri"/>
        </w:rPr>
        <w:t xml:space="preserve"> 13</w:t>
      </w:r>
    </w:p>
    <w:p w14:paraId="4A6F39B2" w14:textId="33D9B720" w:rsidR="00EC7C13" w:rsidRPr="002F6955" w:rsidRDefault="00EC7C13" w:rsidP="00B863A0">
      <w:pPr>
        <w:spacing w:line="480" w:lineRule="auto"/>
        <w:ind w:left="450"/>
        <w:rPr>
          <w:rFonts w:ascii="Georgia" w:hAnsi="Georgia" w:cs="Century Gothic"/>
        </w:rPr>
      </w:pPr>
      <w:r w:rsidRPr="002F6955">
        <w:rPr>
          <w:rFonts w:ascii="Georgia" w:hAnsi="Georgia" w:cs="Century Gothic"/>
        </w:rPr>
        <w:t>Session Six</w:t>
      </w:r>
      <w:r w:rsidR="003F03D0" w:rsidRPr="002F6955">
        <w:rPr>
          <w:rFonts w:ascii="Georgia" w:hAnsi="Georgia" w:cs="Century Gothic"/>
        </w:rPr>
        <w:t xml:space="preserve"> </w:t>
      </w:r>
      <w:r w:rsidR="003F03D0" w:rsidRPr="002F6955">
        <w:rPr>
          <w:rFonts w:ascii="Georgia" w:hAnsi="Georgia" w:cs="Calibri"/>
        </w:rPr>
        <w:t>…………………..…………………..…………………..…</w:t>
      </w:r>
      <w:r w:rsidR="00C92059" w:rsidRPr="002F6955">
        <w:rPr>
          <w:rFonts w:ascii="Georgia" w:hAnsi="Georgia" w:cs="Calibri"/>
        </w:rPr>
        <w:t>………………..……….</w:t>
      </w:r>
      <w:r w:rsidR="00680C3C">
        <w:rPr>
          <w:rFonts w:ascii="Georgia" w:hAnsi="Georgia" w:cs="Calibri"/>
        </w:rPr>
        <w:t xml:space="preserve"> 15</w:t>
      </w:r>
    </w:p>
    <w:p w14:paraId="74EB5F71" w14:textId="33FA322F" w:rsidR="008947A2" w:rsidRPr="002F6955" w:rsidRDefault="00EC7C13" w:rsidP="00B863A0">
      <w:pPr>
        <w:spacing w:line="480" w:lineRule="auto"/>
        <w:ind w:left="450"/>
        <w:rPr>
          <w:rFonts w:ascii="Georgia" w:hAnsi="Georgia" w:cs="Calibri"/>
        </w:rPr>
      </w:pPr>
      <w:r w:rsidRPr="002F6955">
        <w:rPr>
          <w:rFonts w:ascii="Georgia" w:hAnsi="Georgia" w:cs="Century Gothic"/>
        </w:rPr>
        <w:t xml:space="preserve">Acknowledgments </w:t>
      </w:r>
      <w:r w:rsidR="003F03D0" w:rsidRPr="002F6955">
        <w:rPr>
          <w:rFonts w:ascii="Georgia" w:hAnsi="Georgia" w:cs="Calibri"/>
        </w:rPr>
        <w:t>…………………..……</w:t>
      </w:r>
      <w:r w:rsidR="00C92059" w:rsidRPr="002F6955">
        <w:rPr>
          <w:rFonts w:ascii="Georgia" w:hAnsi="Georgia" w:cs="Calibri"/>
        </w:rPr>
        <w:t>……………..…………………..…………………</w:t>
      </w:r>
      <w:r w:rsidR="002C0C02">
        <w:rPr>
          <w:rFonts w:ascii="Georgia" w:hAnsi="Georgia" w:cs="Calibri"/>
        </w:rPr>
        <w:t xml:space="preserve"> 17</w:t>
      </w:r>
    </w:p>
    <w:p w14:paraId="4B86C1CF" w14:textId="77777777" w:rsidR="00DA6D99" w:rsidRDefault="008947A2" w:rsidP="008947A2">
      <w:pPr>
        <w:rPr>
          <w:rFonts w:ascii="Georgia" w:hAnsi="Georgia" w:cs="Calibri"/>
        </w:rPr>
      </w:pPr>
      <w:r w:rsidRPr="002F6955">
        <w:rPr>
          <w:rFonts w:ascii="Georgia" w:hAnsi="Georgia" w:cs="Calibri"/>
        </w:rPr>
        <w:br w:type="page"/>
      </w:r>
    </w:p>
    <w:p w14:paraId="5CE8E5C9" w14:textId="0BC5FB98" w:rsidR="001345EE" w:rsidRPr="002F6955" w:rsidRDefault="001345EE" w:rsidP="008947A2">
      <w:pPr>
        <w:rPr>
          <w:rFonts w:ascii="Georgia" w:hAnsi="Georgia" w:cs="Calibri"/>
        </w:rPr>
      </w:pPr>
      <w:r w:rsidRPr="002F6955">
        <w:rPr>
          <w:rFonts w:ascii="Georgia" w:hAnsi="Georgia" w:cs="Calibri"/>
          <w:b/>
          <w:sz w:val="28"/>
          <w:szCs w:val="28"/>
        </w:rPr>
        <w:lastRenderedPageBreak/>
        <w:t>Introduction</w:t>
      </w:r>
      <w:r w:rsidR="00B57512" w:rsidRPr="002F6955">
        <w:rPr>
          <w:rFonts w:ascii="Georgia" w:hAnsi="Georgia" w:cs="Calibri"/>
          <w:b/>
          <w:sz w:val="28"/>
          <w:szCs w:val="28"/>
        </w:rPr>
        <w:t xml:space="preserve"> to Study Guide</w:t>
      </w:r>
    </w:p>
    <w:p w14:paraId="5E6B353D" w14:textId="77777777" w:rsidR="000F5FF1" w:rsidRPr="002F6955" w:rsidRDefault="000F5FF1" w:rsidP="008358D4">
      <w:pPr>
        <w:rPr>
          <w:rFonts w:ascii="Georgia" w:hAnsi="Georgia" w:cs="Calibri"/>
        </w:rPr>
      </w:pPr>
    </w:p>
    <w:p w14:paraId="51E64691" w14:textId="08D2419E" w:rsidR="000F5FF1" w:rsidRPr="002F6955" w:rsidRDefault="00B83B16" w:rsidP="008358D4">
      <w:pPr>
        <w:rPr>
          <w:rFonts w:ascii="Georgia" w:hAnsi="Georgia" w:cs="Calibri"/>
        </w:rPr>
      </w:pPr>
      <w:r w:rsidRPr="002F6955">
        <w:rPr>
          <w:rFonts w:ascii="Georgia" w:hAnsi="Georgia" w:cs="Times New Roman"/>
        </w:rPr>
        <w:t xml:space="preserve">This study guide responds to CCT’s commitment to promote racial justice and reconciliation in our country. It is our prayer that the Holy Spirit </w:t>
      </w:r>
      <w:r w:rsidR="00670876" w:rsidRPr="002F6955">
        <w:rPr>
          <w:rFonts w:ascii="Georgia" w:hAnsi="Georgia" w:cs="Times New Roman"/>
        </w:rPr>
        <w:t xml:space="preserve">accompanies you, as you prayerfully reflect on this important topic. </w:t>
      </w:r>
      <w:r w:rsidR="000F5FF1" w:rsidRPr="002F6955">
        <w:rPr>
          <w:rFonts w:ascii="Georgia" w:hAnsi="Georgia" w:cs="Times New Roman"/>
        </w:rPr>
        <w:t>Formed in 2006, Christian Churches Together in the U.S.A. is a fellowship of 36 national communions, including African American, Catholic, Evangelical/Pentecostal, Historic Protestant, and Orthodox; and seven national organizations, including American Bible Society, Bread for the World, Evangelicals for Social Action, Habitat for Humanity, National Hispanic Christian Leadership Conference, Sojourners, and World Vision.</w:t>
      </w:r>
    </w:p>
    <w:p w14:paraId="71162624" w14:textId="77777777" w:rsidR="008358D4" w:rsidRPr="002F6955" w:rsidRDefault="008358D4" w:rsidP="008358D4">
      <w:pPr>
        <w:rPr>
          <w:rFonts w:ascii="Georgia" w:hAnsi="Georgia" w:cs="Calibri"/>
        </w:rPr>
      </w:pPr>
    </w:p>
    <w:p w14:paraId="40B69900" w14:textId="0F2EEBE3" w:rsidR="000B180E" w:rsidRPr="002F6955" w:rsidRDefault="000B180E" w:rsidP="008358D4">
      <w:pPr>
        <w:rPr>
          <w:rFonts w:ascii="Georgia" w:hAnsi="Georgia" w:cs="Calibri"/>
        </w:rPr>
      </w:pPr>
      <w:r w:rsidRPr="002F6955">
        <w:rPr>
          <w:rFonts w:ascii="Georgia" w:hAnsi="Georgia" w:cs="Calibri"/>
        </w:rPr>
        <w:t>As leaders of Christian Churches Together in the USA, we have been challenged anew by the letter Dr. King wrote fifty years ago to another group of religious leaders while sitting in jail.  The “Letter from Birmingham Jail” was written as a response to an open letter to Dr. King that appeared in a local newspaper, from eight white clergymen of the state (including bishops, pastors and a rabbi). They urged an end to the demonstrations and civil disobedience that were occurring in the city and the use, instead, of patient negotiation and legal action to address any perceived denial of rights to Black citizens.</w:t>
      </w:r>
    </w:p>
    <w:p w14:paraId="62D06DEE" w14:textId="77777777" w:rsidR="008358D4" w:rsidRPr="002F6955" w:rsidRDefault="008358D4" w:rsidP="008358D4">
      <w:pPr>
        <w:rPr>
          <w:rFonts w:ascii="Georgia" w:hAnsi="Georgia" w:cs="Calibri"/>
        </w:rPr>
      </w:pPr>
    </w:p>
    <w:p w14:paraId="38187E80" w14:textId="2591D2AE" w:rsidR="000B180E" w:rsidRPr="002F6955" w:rsidRDefault="000B180E" w:rsidP="008358D4">
      <w:pPr>
        <w:rPr>
          <w:rFonts w:ascii="Georgia" w:hAnsi="Georgia" w:cs="Calibri"/>
        </w:rPr>
      </w:pPr>
      <w:r w:rsidRPr="002F6955">
        <w:rPr>
          <w:rFonts w:ascii="Georgia" w:hAnsi="Georgia" w:cs="Calibri"/>
        </w:rPr>
        <w:t xml:space="preserve">Rather than simply dismissing the concerns raised in the letter from the clergymen, or responding with anger, Dr. King addressed them as “Fellow Clergyman” and as “brothers.” </w:t>
      </w:r>
      <w:r w:rsidRPr="002F6955">
        <w:rPr>
          <w:rFonts w:ascii="Georgia" w:hAnsi="Georgia" w:cs="Calibri"/>
          <w:i/>
        </w:rPr>
        <w:t>“Since I feel you are men of genuine good will and that your criticisms are sincerely set forth, I want to try to answer your statement in what I hope will be patient and reasonable terms.”</w:t>
      </w:r>
      <w:r w:rsidR="003D6B3C" w:rsidRPr="002F6955">
        <w:rPr>
          <w:rFonts w:ascii="Georgia" w:hAnsi="Georgia" w:cs="Calibri"/>
          <w:i/>
        </w:rPr>
        <w:t xml:space="preserve"> (</w:t>
      </w:r>
      <w:r w:rsidR="003D6B3C" w:rsidRPr="002F6955">
        <w:t>"Letter from Birmingham Jail”, Liberation Curriculum, Martin Luther King Jr. Papers Project)</w:t>
      </w:r>
      <w:r w:rsidRPr="002F6955">
        <w:rPr>
          <w:rFonts w:ascii="Georgia" w:hAnsi="Georgia" w:cs="Calibri"/>
          <w:i/>
        </w:rPr>
        <w:t xml:space="preserve"> </w:t>
      </w:r>
      <w:r w:rsidRPr="002F6955">
        <w:rPr>
          <w:rFonts w:ascii="Georgia" w:hAnsi="Georgia" w:cs="Calibri"/>
        </w:rPr>
        <w:t>He addressed each of their statements, inferences and assumptions, and also laid out his own disappointments with and vision for the church as an agent of God's justice and peace. This “Letter from Birmingham Jail” was rapidly picked up by media around the world and was immediately recognized as a document of historic significance. It has stood since as a landmark in the literature of social justice, exhibiting the same spirit as that of the great prophet Micah: “what does the Lord require of you but to do justice, and to love kindness, and to walk humbly with your God?” (Micah 6:8)</w:t>
      </w:r>
    </w:p>
    <w:p w14:paraId="286C4CE1" w14:textId="77777777" w:rsidR="000B180E" w:rsidRPr="002F6955" w:rsidRDefault="000B180E" w:rsidP="008358D4">
      <w:pPr>
        <w:widowControl w:val="0"/>
        <w:autoSpaceDE w:val="0"/>
        <w:autoSpaceDN w:val="0"/>
        <w:adjustRightInd w:val="0"/>
        <w:rPr>
          <w:rFonts w:ascii="Georgia" w:hAnsi="Georgia" w:cs="Times New Roman"/>
        </w:rPr>
      </w:pPr>
    </w:p>
    <w:p w14:paraId="58E91331" w14:textId="643C09BD" w:rsidR="008358D4" w:rsidRPr="002F6955" w:rsidRDefault="008358D4" w:rsidP="008358D4">
      <w:pPr>
        <w:rPr>
          <w:rFonts w:ascii="Georgia" w:hAnsi="Georgia" w:cs="Times New Roman"/>
        </w:rPr>
      </w:pPr>
      <w:r w:rsidRPr="002F6955">
        <w:rPr>
          <w:rFonts w:ascii="Georgia" w:hAnsi="Georgia" w:cs="Times New Roman"/>
        </w:rPr>
        <w:t xml:space="preserve">This study guide is </w:t>
      </w:r>
      <w:r w:rsidR="000F5FF1" w:rsidRPr="002F6955">
        <w:rPr>
          <w:rFonts w:ascii="Georgia" w:hAnsi="Georgia" w:cs="Times New Roman"/>
        </w:rPr>
        <w:t>designed</w:t>
      </w:r>
      <w:r w:rsidRPr="002F6955">
        <w:rPr>
          <w:rFonts w:ascii="Georgia" w:hAnsi="Georgia" w:cs="Times New Roman"/>
        </w:rPr>
        <w:t xml:space="preserve"> </w:t>
      </w:r>
      <w:r w:rsidR="003C4CEE" w:rsidRPr="002F6955">
        <w:rPr>
          <w:rFonts w:ascii="Georgia" w:hAnsi="Georgia" w:cs="Times New Roman"/>
        </w:rPr>
        <w:t xml:space="preserve">as a </w:t>
      </w:r>
      <w:r w:rsidR="000F5FF1" w:rsidRPr="002F6955">
        <w:rPr>
          <w:rFonts w:ascii="Georgia" w:hAnsi="Georgia" w:cs="Times New Roman"/>
        </w:rPr>
        <w:t xml:space="preserve">small groups </w:t>
      </w:r>
      <w:r w:rsidR="003C4CEE" w:rsidRPr="002F6955">
        <w:rPr>
          <w:rFonts w:ascii="Georgia" w:hAnsi="Georgia" w:cs="Times New Roman"/>
        </w:rPr>
        <w:t xml:space="preserve">tool for members in our congregations to re-invigorate, and in many cases initiate, a conversation about the present reality of racism in church and society. Our </w:t>
      </w:r>
      <w:r w:rsidR="00C6505A" w:rsidRPr="002F6955">
        <w:rPr>
          <w:rFonts w:ascii="Georgia" w:hAnsi="Georgia" w:cs="Times New Roman"/>
        </w:rPr>
        <w:t xml:space="preserve">hope is that these conversations may move God’s people to take action in their own context to address the </w:t>
      </w:r>
      <w:r w:rsidR="000F5FF1" w:rsidRPr="002F6955">
        <w:rPr>
          <w:rFonts w:ascii="Georgia" w:hAnsi="Georgia" w:cs="Times New Roman"/>
        </w:rPr>
        <w:t xml:space="preserve">sin of racism and its ramifications. </w:t>
      </w:r>
      <w:r w:rsidR="001345EE" w:rsidRPr="002F6955">
        <w:rPr>
          <w:rFonts w:ascii="Georgia" w:hAnsi="Georgia" w:cs="Times New Roman"/>
        </w:rPr>
        <w:t>W</w:t>
      </w:r>
      <w:r w:rsidR="000F5FF1" w:rsidRPr="002F6955">
        <w:rPr>
          <w:rFonts w:ascii="Georgia" w:hAnsi="Georgia" w:cs="Times New Roman"/>
        </w:rPr>
        <w:t>e pray that as a result of B</w:t>
      </w:r>
      <w:r w:rsidR="001345EE" w:rsidRPr="002F6955">
        <w:rPr>
          <w:rFonts w:ascii="Georgia" w:hAnsi="Georgia" w:cs="Times New Roman"/>
        </w:rPr>
        <w:t>ible reflections, conversations and prayer, people all across our country will become agents of transformation, so that we may g</w:t>
      </w:r>
      <w:r w:rsidR="00E951DF" w:rsidRPr="002F6955">
        <w:rPr>
          <w:rFonts w:ascii="Georgia" w:hAnsi="Georgia" w:cs="Times New Roman"/>
        </w:rPr>
        <w:t>ive glory to God by becoming the “beloved community.”</w:t>
      </w:r>
    </w:p>
    <w:p w14:paraId="0D1401E9" w14:textId="77777777" w:rsidR="001345EE" w:rsidRPr="002F6955" w:rsidRDefault="001345EE" w:rsidP="008358D4">
      <w:pPr>
        <w:rPr>
          <w:rFonts w:ascii="Georgia" w:hAnsi="Georgia" w:cs="Times New Roman"/>
        </w:rPr>
      </w:pPr>
    </w:p>
    <w:p w14:paraId="5E671694" w14:textId="77777777" w:rsidR="00DA6D99" w:rsidRDefault="00B57512" w:rsidP="008358D4">
      <w:pPr>
        <w:rPr>
          <w:rFonts w:ascii="Georgia" w:hAnsi="Georgia" w:cs="Times New Roman"/>
          <w:b/>
        </w:rPr>
      </w:pPr>
      <w:r w:rsidRPr="002F6955">
        <w:rPr>
          <w:rFonts w:ascii="Georgia" w:hAnsi="Georgia" w:cs="Times New Roman"/>
          <w:b/>
        </w:rPr>
        <w:br w:type="page"/>
      </w:r>
    </w:p>
    <w:p w14:paraId="4F2410D3" w14:textId="77777777" w:rsidR="00DA6D99" w:rsidRDefault="00DA6D99" w:rsidP="008358D4">
      <w:pPr>
        <w:rPr>
          <w:rFonts w:ascii="Georgia" w:hAnsi="Georgia" w:cs="Times New Roman"/>
          <w:b/>
        </w:rPr>
      </w:pPr>
    </w:p>
    <w:p w14:paraId="539A0BE7" w14:textId="19BA845E" w:rsidR="001345EE" w:rsidRPr="002F6955" w:rsidRDefault="002D50B0" w:rsidP="008358D4">
      <w:pPr>
        <w:rPr>
          <w:rFonts w:ascii="Georgia" w:hAnsi="Georgia" w:cs="Times New Roman"/>
          <w:b/>
        </w:rPr>
      </w:pPr>
      <w:r w:rsidRPr="002F6955">
        <w:rPr>
          <w:rFonts w:ascii="Georgia" w:hAnsi="Georgia" w:cs="Times New Roman"/>
          <w:b/>
          <w:sz w:val="28"/>
          <w:szCs w:val="28"/>
        </w:rPr>
        <w:t>S</w:t>
      </w:r>
      <w:r w:rsidR="00AE5DC7" w:rsidRPr="002F6955">
        <w:rPr>
          <w:rFonts w:ascii="Georgia" w:hAnsi="Georgia" w:cs="Times New Roman"/>
          <w:b/>
          <w:sz w:val="28"/>
          <w:szCs w:val="28"/>
        </w:rPr>
        <w:t xml:space="preserve">uggestions </w:t>
      </w:r>
      <w:r w:rsidR="00AF4342" w:rsidRPr="002F6955">
        <w:rPr>
          <w:rFonts w:ascii="Georgia" w:hAnsi="Georgia" w:cs="Times New Roman"/>
          <w:b/>
          <w:sz w:val="28"/>
          <w:szCs w:val="28"/>
        </w:rPr>
        <w:t xml:space="preserve">for </w:t>
      </w:r>
      <w:r w:rsidR="00211E96">
        <w:rPr>
          <w:rFonts w:ascii="Georgia" w:hAnsi="Georgia" w:cs="Times New Roman"/>
          <w:b/>
          <w:sz w:val="28"/>
          <w:szCs w:val="28"/>
        </w:rPr>
        <w:t xml:space="preserve">the </w:t>
      </w:r>
      <w:r w:rsidR="00AE5DC7" w:rsidRPr="002F6955">
        <w:rPr>
          <w:rFonts w:ascii="Georgia" w:hAnsi="Georgia" w:cs="Times New Roman"/>
          <w:b/>
          <w:sz w:val="28"/>
          <w:szCs w:val="28"/>
        </w:rPr>
        <w:t>use</w:t>
      </w:r>
      <w:r w:rsidR="00211E96">
        <w:rPr>
          <w:rFonts w:ascii="Georgia" w:hAnsi="Georgia" w:cs="Times New Roman"/>
          <w:b/>
          <w:sz w:val="28"/>
          <w:szCs w:val="28"/>
        </w:rPr>
        <w:t xml:space="preserve"> of this material</w:t>
      </w:r>
    </w:p>
    <w:p w14:paraId="2A283B47" w14:textId="77777777" w:rsidR="00AE5DC7" w:rsidRPr="002F6955" w:rsidRDefault="00AE5DC7" w:rsidP="008358D4">
      <w:pPr>
        <w:rPr>
          <w:rFonts w:ascii="Georgia" w:hAnsi="Georgia" w:cs="Times New Roman"/>
          <w:b/>
        </w:rPr>
      </w:pPr>
    </w:p>
    <w:p w14:paraId="6E4E9131" w14:textId="01006EC6" w:rsidR="000F5FF1" w:rsidRPr="002F6955" w:rsidRDefault="008D52C0" w:rsidP="008358D4">
      <w:pPr>
        <w:rPr>
          <w:rFonts w:ascii="Georgia" w:hAnsi="Georgia" w:cs="Times New Roman"/>
        </w:rPr>
      </w:pPr>
      <w:r w:rsidRPr="002F6955">
        <w:rPr>
          <w:rFonts w:ascii="Georgia" w:hAnsi="Georgia" w:cs="Times New Roman"/>
        </w:rPr>
        <w:t xml:space="preserve">People who represent all the five traditions in Christian Churches Together have written the content of this study guide. This diversity offers an opportunity to look at the issue of racism through different perspectives and approaches. </w:t>
      </w:r>
    </w:p>
    <w:p w14:paraId="08A6435A" w14:textId="77777777" w:rsidR="008D52C0" w:rsidRPr="002F6955" w:rsidRDefault="008D52C0" w:rsidP="008358D4">
      <w:pPr>
        <w:rPr>
          <w:rFonts w:ascii="Georgia" w:hAnsi="Georgia" w:cs="Times New Roman"/>
        </w:rPr>
      </w:pPr>
    </w:p>
    <w:p w14:paraId="6C9527BA" w14:textId="77777777" w:rsidR="005C7F33" w:rsidRPr="002F6955" w:rsidRDefault="008D52C0" w:rsidP="008358D4">
      <w:pPr>
        <w:rPr>
          <w:rFonts w:ascii="Georgia" w:hAnsi="Georgia" w:cs="Times New Roman"/>
        </w:rPr>
      </w:pPr>
      <w:r w:rsidRPr="002F6955">
        <w:rPr>
          <w:rFonts w:ascii="Georgia" w:hAnsi="Georgia" w:cs="Times New Roman"/>
        </w:rPr>
        <w:t>Every se</w:t>
      </w:r>
      <w:r w:rsidR="00505003" w:rsidRPr="002F6955">
        <w:rPr>
          <w:rFonts w:ascii="Georgia" w:hAnsi="Georgia" w:cs="Times New Roman"/>
        </w:rPr>
        <w:t>ssion</w:t>
      </w:r>
      <w:r w:rsidRPr="002F6955">
        <w:rPr>
          <w:rFonts w:ascii="Georgia" w:hAnsi="Georgia" w:cs="Times New Roman"/>
        </w:rPr>
        <w:t xml:space="preserve"> in the study guide indicates a corresponding section in </w:t>
      </w:r>
      <w:r w:rsidR="00505003" w:rsidRPr="002F6955">
        <w:rPr>
          <w:rFonts w:ascii="Georgia" w:hAnsi="Georgia" w:cs="Times New Roman"/>
        </w:rPr>
        <w:t>CCT’s</w:t>
      </w:r>
      <w:r w:rsidRPr="002F6955">
        <w:rPr>
          <w:rFonts w:ascii="Georgia" w:hAnsi="Georgia" w:cs="Times New Roman"/>
        </w:rPr>
        <w:t xml:space="preserve"> Response Document</w:t>
      </w:r>
      <w:r w:rsidR="00087392" w:rsidRPr="002F6955">
        <w:rPr>
          <w:rFonts w:ascii="Georgia" w:hAnsi="Georgia" w:cs="Times New Roman"/>
        </w:rPr>
        <w:t xml:space="preserve">. </w:t>
      </w:r>
    </w:p>
    <w:p w14:paraId="034E1C99" w14:textId="77777777" w:rsidR="005C7F33" w:rsidRPr="002F6955" w:rsidRDefault="005C7F33" w:rsidP="008358D4">
      <w:pPr>
        <w:rPr>
          <w:rFonts w:ascii="Georgia" w:hAnsi="Georgia" w:cs="Times New Roman"/>
        </w:rPr>
      </w:pPr>
    </w:p>
    <w:p w14:paraId="1E6EB4A7" w14:textId="77777777" w:rsidR="00131C0F" w:rsidRPr="002F6955" w:rsidRDefault="005C7F33" w:rsidP="008358D4">
      <w:pPr>
        <w:rPr>
          <w:rFonts w:ascii="Georgia" w:hAnsi="Georgia" w:cs="Times New Roman"/>
        </w:rPr>
      </w:pPr>
      <w:r w:rsidRPr="002F6955">
        <w:rPr>
          <w:rFonts w:ascii="Georgia" w:hAnsi="Georgia" w:cs="Times New Roman"/>
        </w:rPr>
        <w:t xml:space="preserve">CCT’s Response to Dr. King’s Letter from Birmingham Jail can be downloaded from our website: </w:t>
      </w:r>
    </w:p>
    <w:p w14:paraId="0042FFD0" w14:textId="77777777" w:rsidR="00131C0F" w:rsidRPr="002F6955" w:rsidRDefault="00131C0F" w:rsidP="008358D4">
      <w:pPr>
        <w:rPr>
          <w:rFonts w:ascii="Georgia" w:hAnsi="Georgia" w:cs="Times New Roman"/>
        </w:rPr>
      </w:pPr>
    </w:p>
    <w:p w14:paraId="39870162" w14:textId="12CEF6E5" w:rsidR="005C7F33" w:rsidRPr="00DA6D99" w:rsidRDefault="005C7F33" w:rsidP="00557BC7">
      <w:pPr>
        <w:jc w:val="center"/>
        <w:rPr>
          <w:rFonts w:ascii="Arial Narrow" w:hAnsi="Arial Narrow" w:cs="Times New Roman"/>
          <w:sz w:val="28"/>
          <w:szCs w:val="28"/>
        </w:rPr>
      </w:pPr>
      <w:r w:rsidRPr="00DA6D99">
        <w:rPr>
          <w:rFonts w:ascii="Arial Narrow" w:hAnsi="Arial Narrow" w:cs="Times New Roman"/>
          <w:sz w:val="28"/>
          <w:szCs w:val="28"/>
        </w:rPr>
        <w:t>www.cctusa.net/</w:t>
      </w:r>
      <w:r w:rsidR="00DA6D99" w:rsidRPr="00DA6D99">
        <w:rPr>
          <w:rFonts w:ascii="Arial Narrow" w:hAnsi="Arial Narrow" w:cs="Times New Roman"/>
          <w:sz w:val="28"/>
          <w:szCs w:val="28"/>
        </w:rPr>
        <w:t>/wp-content/uploads/2013/08/CCT-Response-Letter-Birmingham-Jail.pdf</w:t>
      </w:r>
    </w:p>
    <w:p w14:paraId="2125A3BB" w14:textId="77777777" w:rsidR="005C7F33" w:rsidRPr="002F6955" w:rsidRDefault="005C7F33" w:rsidP="008358D4">
      <w:pPr>
        <w:rPr>
          <w:rFonts w:ascii="Georgia" w:hAnsi="Georgia" w:cs="Times New Roman"/>
        </w:rPr>
      </w:pPr>
    </w:p>
    <w:p w14:paraId="40102233" w14:textId="0F4D839C" w:rsidR="000F5FF1" w:rsidRPr="002F6955" w:rsidRDefault="00087392" w:rsidP="008358D4">
      <w:pPr>
        <w:rPr>
          <w:rFonts w:ascii="Georgia" w:hAnsi="Georgia" w:cs="Times New Roman"/>
        </w:rPr>
      </w:pPr>
      <w:r w:rsidRPr="002F6955">
        <w:rPr>
          <w:rFonts w:ascii="Georgia" w:hAnsi="Georgia" w:cs="Times New Roman"/>
        </w:rPr>
        <w:t xml:space="preserve">The </w:t>
      </w:r>
      <w:r w:rsidR="00131C0F" w:rsidRPr="002F6955">
        <w:rPr>
          <w:rFonts w:ascii="Georgia" w:hAnsi="Georgia" w:cs="Times New Roman"/>
        </w:rPr>
        <w:t>sections in the Response Document serve</w:t>
      </w:r>
      <w:r w:rsidRPr="002F6955">
        <w:rPr>
          <w:rFonts w:ascii="Georgia" w:hAnsi="Georgia" w:cs="Times New Roman"/>
        </w:rPr>
        <w:t xml:space="preserve"> as the foundational text for the discussion.</w:t>
      </w:r>
      <w:r w:rsidR="00505003" w:rsidRPr="002F6955">
        <w:rPr>
          <w:rFonts w:ascii="Georgia" w:hAnsi="Georgia" w:cs="Times New Roman"/>
        </w:rPr>
        <w:t xml:space="preserve"> One session may take more than one, one-hour </w:t>
      </w:r>
      <w:r w:rsidR="00BA2566" w:rsidRPr="002F6955">
        <w:rPr>
          <w:rFonts w:ascii="Georgia" w:hAnsi="Georgia" w:cs="Times New Roman"/>
        </w:rPr>
        <w:t xml:space="preserve">period. </w:t>
      </w:r>
      <w:r w:rsidR="00E2128A">
        <w:rPr>
          <w:rFonts w:ascii="Georgia" w:hAnsi="Georgia" w:cs="Times New Roman"/>
        </w:rPr>
        <w:t>Your g</w:t>
      </w:r>
      <w:r w:rsidR="00505003" w:rsidRPr="002F6955">
        <w:rPr>
          <w:rFonts w:ascii="Georgia" w:hAnsi="Georgia" w:cs="Times New Roman"/>
        </w:rPr>
        <w:t xml:space="preserve">roup must decide if one hour is enough time or if another session is needed. Participants should read </w:t>
      </w:r>
      <w:r w:rsidR="00854BD1" w:rsidRPr="002F6955">
        <w:rPr>
          <w:rFonts w:ascii="Georgia" w:hAnsi="Georgia" w:cs="Times New Roman"/>
        </w:rPr>
        <w:t xml:space="preserve">and personally reflect on </w:t>
      </w:r>
      <w:r w:rsidR="00505003" w:rsidRPr="002F6955">
        <w:rPr>
          <w:rFonts w:ascii="Georgia" w:hAnsi="Georgia" w:cs="Times New Roman"/>
        </w:rPr>
        <w:t xml:space="preserve">the </w:t>
      </w:r>
      <w:r w:rsidR="00854BD1" w:rsidRPr="002F6955">
        <w:rPr>
          <w:rFonts w:ascii="Georgia" w:hAnsi="Georgia" w:cs="Times New Roman"/>
        </w:rPr>
        <w:t xml:space="preserve">assigned </w:t>
      </w:r>
      <w:r w:rsidR="00505003" w:rsidRPr="002F6955">
        <w:rPr>
          <w:rFonts w:ascii="Georgia" w:hAnsi="Georgia" w:cs="Times New Roman"/>
        </w:rPr>
        <w:t xml:space="preserve">section of the Response Document before the group </w:t>
      </w:r>
      <w:r w:rsidR="00E2128A">
        <w:rPr>
          <w:rFonts w:ascii="Georgia" w:hAnsi="Georgia" w:cs="Times New Roman"/>
        </w:rPr>
        <w:t>meets</w:t>
      </w:r>
      <w:r w:rsidR="00505003" w:rsidRPr="002F6955">
        <w:rPr>
          <w:rFonts w:ascii="Georgia" w:hAnsi="Georgia" w:cs="Times New Roman"/>
        </w:rPr>
        <w:t>.</w:t>
      </w:r>
    </w:p>
    <w:p w14:paraId="7947E9A7" w14:textId="77777777" w:rsidR="005E3CD2" w:rsidRPr="002F6955" w:rsidRDefault="005E3CD2" w:rsidP="008358D4">
      <w:pPr>
        <w:rPr>
          <w:rFonts w:ascii="Georgia" w:hAnsi="Georgia" w:cs="Times New Roman"/>
        </w:rPr>
      </w:pPr>
    </w:p>
    <w:p w14:paraId="3F33CF58" w14:textId="067B476E" w:rsidR="005028C1" w:rsidRPr="002F6955" w:rsidRDefault="005E3CD2" w:rsidP="008358D4">
      <w:pPr>
        <w:rPr>
          <w:rFonts w:ascii="Georgia" w:hAnsi="Georgia" w:cs="Times New Roman"/>
        </w:rPr>
      </w:pPr>
      <w:r w:rsidRPr="002F6955">
        <w:rPr>
          <w:rFonts w:ascii="Georgia" w:hAnsi="Georgia" w:cs="Times New Roman"/>
        </w:rPr>
        <w:t xml:space="preserve">Because the Bible quotations are longer in session five, we recommend </w:t>
      </w:r>
      <w:r w:rsidR="00E2128A">
        <w:rPr>
          <w:rFonts w:ascii="Georgia" w:hAnsi="Georgia" w:cs="Times New Roman"/>
        </w:rPr>
        <w:t xml:space="preserve">reading from a Bible. </w:t>
      </w:r>
      <w:r w:rsidR="005028C1" w:rsidRPr="002F6955">
        <w:rPr>
          <w:rFonts w:ascii="Georgia" w:hAnsi="Georgia" w:cs="Times New Roman"/>
        </w:rPr>
        <w:t>We recommend that, if you are studying this as a group, to take enough time during the first session to talk about your personal experiences with racial prejudice or racism. A conversation about race can be difficult</w:t>
      </w:r>
      <w:r w:rsidR="00557BC7" w:rsidRPr="002F6955">
        <w:rPr>
          <w:rFonts w:ascii="Georgia" w:hAnsi="Georgia" w:cs="Times New Roman"/>
        </w:rPr>
        <w:t xml:space="preserve"> and painful</w:t>
      </w:r>
      <w:r w:rsidR="005028C1" w:rsidRPr="002F6955">
        <w:rPr>
          <w:rFonts w:ascii="Georgia" w:hAnsi="Georgia" w:cs="Times New Roman"/>
        </w:rPr>
        <w:t>, for that reason we encourage a group to talk about respect, boundaries, confidentiality and trust.</w:t>
      </w:r>
    </w:p>
    <w:p w14:paraId="40BD4BFE" w14:textId="77777777" w:rsidR="00087392" w:rsidRPr="002F6955" w:rsidRDefault="00087392" w:rsidP="008358D4">
      <w:pPr>
        <w:rPr>
          <w:rFonts w:ascii="Georgia" w:hAnsi="Georgia" w:cs="Times New Roman"/>
        </w:rPr>
      </w:pPr>
    </w:p>
    <w:p w14:paraId="4E89465B" w14:textId="77777777" w:rsidR="005E3CD2" w:rsidRPr="002F6955" w:rsidRDefault="005E3CD2" w:rsidP="008358D4">
      <w:pPr>
        <w:rPr>
          <w:rFonts w:ascii="Georgia" w:hAnsi="Georgia" w:cs="Times New Roman"/>
        </w:rPr>
      </w:pPr>
    </w:p>
    <w:p w14:paraId="3CBC62D3" w14:textId="4A62E702" w:rsidR="00087392" w:rsidRPr="002F6955" w:rsidRDefault="00087392" w:rsidP="008358D4">
      <w:pPr>
        <w:rPr>
          <w:rFonts w:ascii="Georgia" w:hAnsi="Georgia" w:cs="Times New Roman"/>
        </w:rPr>
      </w:pPr>
      <w:r w:rsidRPr="002F6955">
        <w:rPr>
          <w:rFonts w:ascii="Georgia" w:hAnsi="Georgia" w:cs="Times New Roman"/>
        </w:rPr>
        <w:t>We suggest the following format for a one-hour session:</w:t>
      </w:r>
    </w:p>
    <w:p w14:paraId="24658024" w14:textId="77777777" w:rsidR="00AF4342" w:rsidRPr="002F6955" w:rsidRDefault="00AF4342" w:rsidP="008358D4">
      <w:pPr>
        <w:rPr>
          <w:rFonts w:ascii="Georgia" w:hAnsi="Georgia" w:cs="Times New Roman"/>
          <w:b/>
        </w:rPr>
      </w:pPr>
    </w:p>
    <w:p w14:paraId="4F4526D8" w14:textId="08E8315D" w:rsidR="00087392" w:rsidRPr="002F6955" w:rsidRDefault="00087392" w:rsidP="00505003">
      <w:pPr>
        <w:spacing w:line="360" w:lineRule="auto"/>
        <w:ind w:left="360"/>
        <w:rPr>
          <w:rFonts w:ascii="Georgia" w:hAnsi="Georgia" w:cs="Times New Roman"/>
        </w:rPr>
      </w:pPr>
      <w:r w:rsidRPr="002F6955">
        <w:rPr>
          <w:rFonts w:ascii="Georgia" w:hAnsi="Georgia" w:cs="Times New Roman"/>
        </w:rPr>
        <w:t>Welcome</w:t>
      </w:r>
      <w:r w:rsidR="00505003" w:rsidRPr="002F6955">
        <w:rPr>
          <w:rFonts w:ascii="Georgia" w:hAnsi="Georgia" w:cs="Times New Roman"/>
        </w:rPr>
        <w:t xml:space="preserve"> (introductions)</w:t>
      </w:r>
    </w:p>
    <w:p w14:paraId="5753DDAB" w14:textId="77777777" w:rsidR="00087392" w:rsidRPr="002F6955" w:rsidRDefault="00087392" w:rsidP="00505003">
      <w:pPr>
        <w:spacing w:line="360" w:lineRule="auto"/>
        <w:ind w:left="360"/>
        <w:rPr>
          <w:rFonts w:ascii="Georgia" w:hAnsi="Georgia" w:cs="Times New Roman"/>
        </w:rPr>
      </w:pPr>
      <w:r w:rsidRPr="002F6955">
        <w:rPr>
          <w:rFonts w:ascii="Georgia" w:hAnsi="Georgia" w:cs="Times New Roman"/>
        </w:rPr>
        <w:t>Prayer</w:t>
      </w:r>
    </w:p>
    <w:p w14:paraId="0ED7E9E0" w14:textId="77777777" w:rsidR="00087392" w:rsidRPr="002F6955" w:rsidRDefault="00087392" w:rsidP="00505003">
      <w:pPr>
        <w:spacing w:line="360" w:lineRule="auto"/>
        <w:ind w:left="360"/>
        <w:rPr>
          <w:rFonts w:ascii="Georgia" w:hAnsi="Georgia" w:cs="Times New Roman"/>
        </w:rPr>
      </w:pPr>
      <w:r w:rsidRPr="002F6955">
        <w:rPr>
          <w:rFonts w:ascii="Georgia" w:hAnsi="Georgia" w:cs="Times New Roman"/>
        </w:rPr>
        <w:t>Song</w:t>
      </w:r>
    </w:p>
    <w:p w14:paraId="3F31BB46" w14:textId="6D425AB2" w:rsidR="00087392" w:rsidRPr="002F6955" w:rsidRDefault="00087392" w:rsidP="00505003">
      <w:pPr>
        <w:spacing w:line="360" w:lineRule="auto"/>
        <w:ind w:left="360"/>
        <w:rPr>
          <w:rFonts w:ascii="Georgia" w:hAnsi="Georgia" w:cs="Times New Roman"/>
        </w:rPr>
      </w:pPr>
      <w:r w:rsidRPr="002F6955">
        <w:rPr>
          <w:rFonts w:ascii="Georgia" w:hAnsi="Georgia" w:cs="Times New Roman"/>
        </w:rPr>
        <w:t xml:space="preserve">Reading of text in the </w:t>
      </w:r>
      <w:r w:rsidR="00AF4342" w:rsidRPr="002F6955">
        <w:rPr>
          <w:rFonts w:ascii="Georgia" w:hAnsi="Georgia" w:cs="Times New Roman"/>
        </w:rPr>
        <w:t xml:space="preserve">CCT </w:t>
      </w:r>
      <w:r w:rsidRPr="002F6955">
        <w:rPr>
          <w:rFonts w:ascii="Georgia" w:hAnsi="Georgia" w:cs="Times New Roman"/>
        </w:rPr>
        <w:t>Response Document</w:t>
      </w:r>
    </w:p>
    <w:p w14:paraId="40C51733" w14:textId="4351CE5F" w:rsidR="00087392" w:rsidRPr="002F6955" w:rsidRDefault="00087392" w:rsidP="00505003">
      <w:pPr>
        <w:spacing w:line="360" w:lineRule="auto"/>
        <w:ind w:left="360"/>
        <w:rPr>
          <w:rFonts w:ascii="Georgia" w:hAnsi="Georgia" w:cs="Times New Roman"/>
        </w:rPr>
      </w:pPr>
      <w:r w:rsidRPr="002F6955">
        <w:rPr>
          <w:rFonts w:ascii="Georgia" w:hAnsi="Georgia" w:cs="Times New Roman"/>
        </w:rPr>
        <w:t xml:space="preserve">Reading of the </w:t>
      </w:r>
      <w:r w:rsidR="00AF4342" w:rsidRPr="002F6955">
        <w:rPr>
          <w:rFonts w:ascii="Georgia" w:hAnsi="Georgia" w:cs="Times New Roman"/>
        </w:rPr>
        <w:t>Bible</w:t>
      </w:r>
      <w:r w:rsidRPr="002F6955">
        <w:rPr>
          <w:rFonts w:ascii="Georgia" w:hAnsi="Georgia" w:cs="Times New Roman"/>
        </w:rPr>
        <w:t xml:space="preserve"> text</w:t>
      </w:r>
    </w:p>
    <w:p w14:paraId="3C4AAF1C" w14:textId="3466DB7E" w:rsidR="00AE5DC7" w:rsidRPr="002F6955" w:rsidRDefault="00087392" w:rsidP="00505003">
      <w:pPr>
        <w:spacing w:line="360" w:lineRule="auto"/>
        <w:ind w:left="360"/>
        <w:rPr>
          <w:rFonts w:ascii="Georgia" w:hAnsi="Georgia" w:cs="Times New Roman"/>
        </w:rPr>
      </w:pPr>
      <w:r w:rsidRPr="002F6955">
        <w:rPr>
          <w:rFonts w:ascii="Georgia" w:hAnsi="Georgia" w:cs="Times New Roman"/>
        </w:rPr>
        <w:t>Discussion and reflection</w:t>
      </w:r>
      <w:r w:rsidR="00AF4342" w:rsidRPr="002F6955">
        <w:rPr>
          <w:rFonts w:ascii="Georgia" w:hAnsi="Georgia" w:cs="Times New Roman"/>
        </w:rPr>
        <w:t xml:space="preserve"> (using questions provided)</w:t>
      </w:r>
    </w:p>
    <w:p w14:paraId="3490B04E" w14:textId="60D16B92" w:rsidR="00087392" w:rsidRPr="002F6955" w:rsidRDefault="00087392" w:rsidP="00505003">
      <w:pPr>
        <w:spacing w:line="360" w:lineRule="auto"/>
        <w:ind w:left="360"/>
        <w:rPr>
          <w:rFonts w:ascii="Georgia" w:hAnsi="Georgia" w:cs="Times New Roman"/>
        </w:rPr>
      </w:pPr>
      <w:r w:rsidRPr="002F6955">
        <w:rPr>
          <w:rFonts w:ascii="Georgia" w:hAnsi="Georgia" w:cs="Times New Roman"/>
        </w:rPr>
        <w:t>Action (What each person will do in response to the study?)</w:t>
      </w:r>
    </w:p>
    <w:p w14:paraId="7BED7C95" w14:textId="1407DC16" w:rsidR="00087392" w:rsidRPr="002F6955" w:rsidRDefault="00087392" w:rsidP="00505003">
      <w:pPr>
        <w:spacing w:line="360" w:lineRule="auto"/>
        <w:ind w:left="360"/>
        <w:rPr>
          <w:rFonts w:ascii="Georgia" w:hAnsi="Georgia" w:cs="Times New Roman"/>
        </w:rPr>
      </w:pPr>
      <w:r w:rsidRPr="002F6955">
        <w:rPr>
          <w:rFonts w:ascii="Georgia" w:hAnsi="Georgia" w:cs="Times New Roman"/>
        </w:rPr>
        <w:t xml:space="preserve">Song </w:t>
      </w:r>
    </w:p>
    <w:p w14:paraId="5D189B3A" w14:textId="0C92ED92" w:rsidR="00087392" w:rsidRPr="002F6955" w:rsidRDefault="00087392" w:rsidP="00505003">
      <w:pPr>
        <w:spacing w:line="360" w:lineRule="auto"/>
        <w:ind w:left="360"/>
        <w:rPr>
          <w:rFonts w:ascii="Georgia" w:hAnsi="Georgia"/>
        </w:rPr>
      </w:pPr>
      <w:r w:rsidRPr="002F6955">
        <w:rPr>
          <w:rFonts w:ascii="Georgia" w:hAnsi="Georgia" w:cs="Times New Roman"/>
        </w:rPr>
        <w:t>Prayer</w:t>
      </w:r>
    </w:p>
    <w:p w14:paraId="00E1D095" w14:textId="77777777" w:rsidR="008358D4" w:rsidRPr="002F6955" w:rsidRDefault="008358D4" w:rsidP="008358D4">
      <w:pPr>
        <w:rPr>
          <w:rFonts w:ascii="Georgia" w:hAnsi="Georgia"/>
          <w:b/>
        </w:rPr>
      </w:pPr>
    </w:p>
    <w:p w14:paraId="720B82EC" w14:textId="77777777" w:rsidR="008358D4" w:rsidRPr="002F6955" w:rsidRDefault="008358D4" w:rsidP="008358D4">
      <w:pPr>
        <w:rPr>
          <w:rFonts w:ascii="Georgia" w:hAnsi="Georgia"/>
          <w:b/>
        </w:rPr>
      </w:pPr>
    </w:p>
    <w:p w14:paraId="28B28865" w14:textId="5ECD7C14" w:rsidR="00E8482A" w:rsidRPr="002F6955" w:rsidRDefault="00AF4342" w:rsidP="00C12703">
      <w:pPr>
        <w:jc w:val="right"/>
        <w:rPr>
          <w:rFonts w:ascii="Georgia" w:hAnsi="Georgia" w:cs="Century Gothic"/>
          <w:b/>
          <w:sz w:val="48"/>
          <w:szCs w:val="48"/>
        </w:rPr>
      </w:pPr>
      <w:r w:rsidRPr="002F6955">
        <w:rPr>
          <w:rFonts w:ascii="Georgia" w:hAnsi="Georgia"/>
          <w:b/>
        </w:rPr>
        <w:br w:type="page"/>
      </w:r>
      <w:r w:rsidR="00E8482A" w:rsidRPr="002F6955">
        <w:rPr>
          <w:rFonts w:ascii="Georgia" w:hAnsi="Georgia" w:cs="Century Gothic"/>
          <w:b/>
          <w:sz w:val="48"/>
          <w:szCs w:val="48"/>
        </w:rPr>
        <w:lastRenderedPageBreak/>
        <w:t>Se</w:t>
      </w:r>
      <w:r w:rsidR="00EC7C13" w:rsidRPr="002F6955">
        <w:rPr>
          <w:rFonts w:ascii="Georgia" w:hAnsi="Georgia" w:cs="Century Gothic"/>
          <w:b/>
          <w:sz w:val="48"/>
          <w:szCs w:val="48"/>
        </w:rPr>
        <w:t>ssion One</w:t>
      </w:r>
    </w:p>
    <w:p w14:paraId="589DA92A" w14:textId="77241D2B" w:rsidR="00C12703" w:rsidRPr="002F6955" w:rsidRDefault="006A7F3B" w:rsidP="00C12703">
      <w:pPr>
        <w:jc w:val="right"/>
        <w:rPr>
          <w:rFonts w:ascii="Georgia" w:hAnsi="Georgia" w:cs="Century Gothic"/>
          <w:b/>
          <w:sz w:val="48"/>
          <w:szCs w:val="48"/>
        </w:rPr>
      </w:pPr>
      <w:r w:rsidRPr="002F6955">
        <w:rPr>
          <w:rFonts w:ascii="Georgia" w:hAnsi="Georgia" w:cs="Century Gothic"/>
          <w:b/>
          <w:noProof/>
          <w:sz w:val="48"/>
          <w:szCs w:val="48"/>
          <w:lang w:eastAsia="en-US"/>
        </w:rPr>
        <mc:AlternateContent>
          <mc:Choice Requires="wps">
            <w:drawing>
              <wp:anchor distT="0" distB="0" distL="114300" distR="114300" simplePos="0" relativeHeight="251659264" behindDoc="0" locked="0" layoutInCell="1" allowOverlap="1" wp14:anchorId="3F7FFAC0" wp14:editId="0192C301">
                <wp:simplePos x="0" y="0"/>
                <wp:positionH relativeFrom="column">
                  <wp:posOffset>-51371</wp:posOffset>
                </wp:positionH>
                <wp:positionV relativeFrom="paragraph">
                  <wp:posOffset>-89221</wp:posOffset>
                </wp:positionV>
                <wp:extent cx="3935002" cy="0"/>
                <wp:effectExtent l="50800" t="25400" r="53340" b="101600"/>
                <wp:wrapNone/>
                <wp:docPr id="1" name="Straight Connector 1"/>
                <wp:cNvGraphicFramePr/>
                <a:graphic xmlns:a="http://schemas.openxmlformats.org/drawingml/2006/main">
                  <a:graphicData uri="http://schemas.microsoft.com/office/word/2010/wordprocessingShape">
                    <wps:wsp>
                      <wps:cNvCnPr/>
                      <wps:spPr>
                        <a:xfrm flipH="1">
                          <a:off x="0" y="0"/>
                          <a:ext cx="3935002"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pt,-7pt" to="305.8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" strokecolor="black [3213]" strokeweight="2pt">
                <v:shadow on="t" opacity="24903f" mv:blur="40000f" origin=",.5" offset="0,20000emu"/>
              </v:line>
            </w:pict>
          </mc:Fallback>
        </mc:AlternateContent>
      </w:r>
    </w:p>
    <w:p w14:paraId="383FAFBC" w14:textId="77777777" w:rsidR="00302E82" w:rsidRPr="002F6955" w:rsidRDefault="00302E82" w:rsidP="008358D4">
      <w:pPr>
        <w:rPr>
          <w:rFonts w:ascii="Georgia" w:hAnsi="Georgia"/>
          <w:b/>
        </w:rPr>
      </w:pPr>
    </w:p>
    <w:p w14:paraId="1A1747B4" w14:textId="77777777" w:rsidR="00DD2CFE" w:rsidRPr="002F6955" w:rsidRDefault="00DD2CFE" w:rsidP="00DD2CFE">
      <w:pPr>
        <w:widowControl w:val="0"/>
        <w:autoSpaceDE w:val="0"/>
        <w:autoSpaceDN w:val="0"/>
        <w:adjustRightInd w:val="0"/>
        <w:rPr>
          <w:rFonts w:ascii="Georgia" w:hAnsi="Georgia" w:cs="Century Gothic"/>
          <w:b/>
        </w:rPr>
      </w:pPr>
      <w:r w:rsidRPr="002F6955">
        <w:rPr>
          <w:rFonts w:ascii="Georgia" w:hAnsi="Georgia" w:cs="Century Gothic"/>
          <w:b/>
        </w:rPr>
        <w:t>Read the following sections on pages 5-7 of the Response Document:</w:t>
      </w:r>
      <w:r w:rsidRPr="002F6955">
        <w:rPr>
          <w:rFonts w:ascii="Georgia" w:hAnsi="Georgia" w:cs="Century Gothic"/>
        </w:rPr>
        <w:t xml:space="preserve"> </w:t>
      </w:r>
    </w:p>
    <w:p w14:paraId="0A267B04" w14:textId="77777777" w:rsidR="00DD2CFE" w:rsidRPr="002F6955" w:rsidRDefault="00DD2CFE" w:rsidP="00DD2CFE">
      <w:pPr>
        <w:widowControl w:val="0"/>
        <w:autoSpaceDE w:val="0"/>
        <w:autoSpaceDN w:val="0"/>
        <w:adjustRightInd w:val="0"/>
        <w:rPr>
          <w:rFonts w:ascii="Georgia" w:hAnsi="Georgia" w:cs="Century Gothic"/>
          <w:b/>
        </w:rPr>
      </w:pPr>
    </w:p>
    <w:p w14:paraId="014A0BE5" w14:textId="77777777" w:rsidR="00DD2CFE" w:rsidRPr="002F6955" w:rsidRDefault="00DD2CFE" w:rsidP="00DD2CFE">
      <w:pPr>
        <w:widowControl w:val="0"/>
        <w:tabs>
          <w:tab w:val="left" w:pos="360"/>
        </w:tabs>
        <w:autoSpaceDE w:val="0"/>
        <w:autoSpaceDN w:val="0"/>
        <w:adjustRightInd w:val="0"/>
        <w:rPr>
          <w:rFonts w:ascii="Georgia" w:hAnsi="Georgia" w:cs="Cambria"/>
        </w:rPr>
      </w:pPr>
      <w:r w:rsidRPr="002F6955">
        <w:rPr>
          <w:rFonts w:ascii="Georgia" w:hAnsi="Georgia" w:cs="Century Gothic"/>
        </w:rPr>
        <w:tab/>
        <w:t>A. To realize our essential interdependence</w:t>
      </w:r>
    </w:p>
    <w:p w14:paraId="10B6EF97" w14:textId="77777777" w:rsidR="00DD2CFE" w:rsidRPr="002F6955" w:rsidRDefault="00DD2CFE" w:rsidP="00DD2CFE">
      <w:pPr>
        <w:widowControl w:val="0"/>
        <w:tabs>
          <w:tab w:val="left" w:pos="360"/>
        </w:tabs>
        <w:autoSpaceDE w:val="0"/>
        <w:autoSpaceDN w:val="0"/>
        <w:adjustRightInd w:val="0"/>
        <w:rPr>
          <w:rFonts w:ascii="Georgia" w:hAnsi="Georgia" w:cs="Cambria"/>
        </w:rPr>
      </w:pPr>
      <w:r w:rsidRPr="002F6955">
        <w:rPr>
          <w:rFonts w:ascii="Georgia" w:hAnsi="Georgia" w:cs="Century Gothic"/>
        </w:rPr>
        <w:tab/>
        <w:t>B. To address the causes of injustice, not just symptoms</w:t>
      </w:r>
    </w:p>
    <w:p w14:paraId="55122B74" w14:textId="0E0D1741" w:rsidR="00DD2CFE" w:rsidRPr="002F6955" w:rsidRDefault="00DD2CFE" w:rsidP="00DD2CFE">
      <w:pPr>
        <w:widowControl w:val="0"/>
        <w:tabs>
          <w:tab w:val="left" w:pos="360"/>
        </w:tabs>
        <w:autoSpaceDE w:val="0"/>
        <w:autoSpaceDN w:val="0"/>
        <w:adjustRightInd w:val="0"/>
        <w:rPr>
          <w:rFonts w:ascii="Georgia" w:hAnsi="Georgia" w:cs="Century Gothic"/>
        </w:rPr>
      </w:pPr>
      <w:r w:rsidRPr="002F6955">
        <w:rPr>
          <w:rFonts w:ascii="Georgia" w:hAnsi="Georgia" w:cs="Century Gothic"/>
        </w:rPr>
        <w:tab/>
        <w:t>C. To recognize that the struggle is not only economic and</w:t>
      </w:r>
      <w:r w:rsidRPr="002F6955">
        <w:rPr>
          <w:rFonts w:ascii="Georgia" w:hAnsi="Georgia" w:cs="Cambria"/>
        </w:rPr>
        <w:t xml:space="preserve"> </w:t>
      </w:r>
      <w:r w:rsidRPr="002F6955">
        <w:rPr>
          <w:rFonts w:ascii="Georgia" w:hAnsi="Georgia" w:cs="Century Gothic"/>
        </w:rPr>
        <w:t>political, but personal</w:t>
      </w:r>
    </w:p>
    <w:p w14:paraId="3519DDF1" w14:textId="77777777" w:rsidR="00DD2CFE" w:rsidRPr="002F6955" w:rsidRDefault="00DD2CFE" w:rsidP="00DD2CFE">
      <w:pPr>
        <w:widowControl w:val="0"/>
        <w:tabs>
          <w:tab w:val="left" w:pos="360"/>
        </w:tabs>
        <w:autoSpaceDE w:val="0"/>
        <w:autoSpaceDN w:val="0"/>
        <w:adjustRightInd w:val="0"/>
        <w:rPr>
          <w:rFonts w:ascii="Georgia" w:hAnsi="Georgia" w:cs="Cambria"/>
        </w:rPr>
      </w:pPr>
    </w:p>
    <w:p w14:paraId="736C5822" w14:textId="77777777" w:rsidR="00E8482A" w:rsidRPr="002F6955" w:rsidRDefault="00E8482A" w:rsidP="00AE736C">
      <w:pPr>
        <w:widowControl w:val="0"/>
        <w:autoSpaceDE w:val="0"/>
        <w:autoSpaceDN w:val="0"/>
        <w:adjustRightInd w:val="0"/>
        <w:rPr>
          <w:rFonts w:ascii="Georgia" w:hAnsi="Georgia" w:cs="Century Gothic"/>
          <w:b/>
        </w:rPr>
      </w:pPr>
      <w:r w:rsidRPr="002F6955">
        <w:rPr>
          <w:rFonts w:ascii="Georgia" w:hAnsi="Georgia" w:cs="Century Gothic"/>
          <w:b/>
        </w:rPr>
        <w:t>Biblical Reference</w:t>
      </w:r>
    </w:p>
    <w:p w14:paraId="5D5D6B7F" w14:textId="77777777" w:rsidR="00AC5C86" w:rsidRPr="002F6955" w:rsidRDefault="00AC5C86" w:rsidP="00AE736C">
      <w:pPr>
        <w:widowControl w:val="0"/>
        <w:autoSpaceDE w:val="0"/>
        <w:autoSpaceDN w:val="0"/>
        <w:adjustRightInd w:val="0"/>
        <w:rPr>
          <w:rFonts w:ascii="Georgia" w:hAnsi="Georgia" w:cs="Century Gothic"/>
        </w:rPr>
      </w:pPr>
    </w:p>
    <w:p w14:paraId="63F1D701" w14:textId="594E9ADA" w:rsidR="00AC5C86" w:rsidRPr="002F6955" w:rsidRDefault="00AC5C86" w:rsidP="00DD2CFE">
      <w:pPr>
        <w:rPr>
          <w:rFonts w:ascii="Georgia" w:eastAsia="Times New Roman" w:hAnsi="Georgia" w:cs="Times New Roman"/>
        </w:rPr>
      </w:pPr>
      <w:r w:rsidRPr="002F6955">
        <w:rPr>
          <w:rFonts w:ascii="Georgia" w:hAnsi="Georgia" w:cs="Arial"/>
          <w:i/>
        </w:rPr>
        <w:t>“</w:t>
      </w:r>
      <w:r w:rsidR="00DD2CFE" w:rsidRPr="002F6955">
        <w:rPr>
          <w:rFonts w:ascii="Georgia" w:eastAsia="Times New Roman" w:hAnsi="Georgia" w:cs="Times New Roman"/>
          <w:shd w:val="clear" w:color="auto" w:fill="FFFFFF"/>
        </w:rPr>
        <w:t>There is no longer Jew or Greek, there is no longer slave or free, there is no longer male and female; for all of you are one in Christ Jesus</w:t>
      </w:r>
      <w:r w:rsidRPr="002F6955">
        <w:rPr>
          <w:rFonts w:ascii="Georgia" w:hAnsi="Georgia" w:cs="Arial"/>
          <w:i/>
        </w:rPr>
        <w:t>.”</w:t>
      </w:r>
      <w:r w:rsidRPr="002F6955">
        <w:rPr>
          <w:rFonts w:ascii="Georgia" w:hAnsi="Georgia" w:cs="Arial"/>
        </w:rPr>
        <w:t xml:space="preserve"> Gal. 3:28 (</w:t>
      </w:r>
      <w:r w:rsidR="00DD2CFE" w:rsidRPr="002F6955">
        <w:rPr>
          <w:rFonts w:ascii="Georgia" w:hAnsi="Georgia" w:cs="Arial"/>
        </w:rPr>
        <w:t>NRSV</w:t>
      </w:r>
      <w:r w:rsidRPr="002F6955">
        <w:rPr>
          <w:rFonts w:ascii="Georgia" w:hAnsi="Georgia" w:cs="Arial"/>
        </w:rPr>
        <w:t>)</w:t>
      </w:r>
    </w:p>
    <w:p w14:paraId="36F788C3" w14:textId="77777777" w:rsidR="00AC5C86" w:rsidRPr="002F6955" w:rsidRDefault="00AC5C86" w:rsidP="00AE736C">
      <w:pPr>
        <w:widowControl w:val="0"/>
        <w:autoSpaceDE w:val="0"/>
        <w:autoSpaceDN w:val="0"/>
        <w:adjustRightInd w:val="0"/>
        <w:rPr>
          <w:rFonts w:ascii="Georgia" w:hAnsi="Georgia" w:cs="Arial"/>
        </w:rPr>
      </w:pPr>
    </w:p>
    <w:p w14:paraId="51466DA4" w14:textId="37977649" w:rsidR="00AC5C86" w:rsidRPr="002F6955" w:rsidRDefault="00AC5C86" w:rsidP="00DD2CFE">
      <w:pPr>
        <w:rPr>
          <w:rFonts w:ascii="Georgia" w:eastAsia="Times New Roman" w:hAnsi="Georgia" w:cs="Times New Roman"/>
        </w:rPr>
      </w:pPr>
      <w:r w:rsidRPr="002F6955">
        <w:rPr>
          <w:rFonts w:ascii="Georgia" w:hAnsi="Georgia" w:cs="Arial"/>
          <w:i/>
        </w:rPr>
        <w:t>“</w:t>
      </w:r>
      <w:r w:rsidR="00DD2CFE" w:rsidRPr="002F6955">
        <w:rPr>
          <w:rFonts w:ascii="Georgia" w:eastAsia="Times New Roman" w:hAnsi="Georgia" w:cs="Times New Roman"/>
          <w:shd w:val="clear" w:color="auto" w:fill="FFFFFF"/>
        </w:rPr>
        <w:t>So God created humankind in his image,</w:t>
      </w:r>
      <w:r w:rsidR="00DD2CFE" w:rsidRPr="002F6955">
        <w:rPr>
          <w:rFonts w:ascii="Georgia" w:eastAsia="Times New Roman" w:hAnsi="Georgia" w:cs="Times New Roman"/>
        </w:rPr>
        <w:t xml:space="preserve"> </w:t>
      </w:r>
      <w:r w:rsidR="00DD2CFE" w:rsidRPr="002F6955">
        <w:rPr>
          <w:rFonts w:ascii="Georgia" w:eastAsia="Times New Roman" w:hAnsi="Georgia" w:cs="Times New Roman"/>
          <w:shd w:val="clear" w:color="auto" w:fill="FFFFFF"/>
        </w:rPr>
        <w:t>in the image of God he created them; male and female he created them.</w:t>
      </w:r>
      <w:r w:rsidRPr="002F6955">
        <w:rPr>
          <w:rFonts w:ascii="Georgia" w:hAnsi="Georgia" w:cs="Arial"/>
          <w:i/>
        </w:rPr>
        <w:t>”</w:t>
      </w:r>
      <w:r w:rsidRPr="002F6955">
        <w:rPr>
          <w:rFonts w:ascii="Georgia" w:hAnsi="Georgia" w:cs="Arial"/>
        </w:rPr>
        <w:t xml:space="preserve"> Genesis 1:27 (</w:t>
      </w:r>
      <w:r w:rsidR="00DD2CFE" w:rsidRPr="002F6955">
        <w:rPr>
          <w:rFonts w:ascii="Georgia" w:hAnsi="Georgia" w:cs="Arial"/>
        </w:rPr>
        <w:t>NRSV</w:t>
      </w:r>
      <w:r w:rsidRPr="002F6955">
        <w:rPr>
          <w:rFonts w:ascii="Georgia" w:hAnsi="Georgia" w:cs="Arial"/>
        </w:rPr>
        <w:t>)</w:t>
      </w:r>
    </w:p>
    <w:p w14:paraId="655C489C" w14:textId="77777777" w:rsidR="00E8482A" w:rsidRPr="002F6955" w:rsidRDefault="00E8482A" w:rsidP="00AE736C">
      <w:pPr>
        <w:widowControl w:val="0"/>
        <w:autoSpaceDE w:val="0"/>
        <w:autoSpaceDN w:val="0"/>
        <w:adjustRightInd w:val="0"/>
        <w:rPr>
          <w:rFonts w:ascii="Georgia" w:hAnsi="Georgia" w:cs="Century Gothic"/>
          <w:b/>
        </w:rPr>
      </w:pPr>
    </w:p>
    <w:p w14:paraId="6BFE49CB" w14:textId="77777777" w:rsidR="009914A3" w:rsidRPr="002F6955" w:rsidRDefault="009914A3" w:rsidP="00AE736C">
      <w:pPr>
        <w:rPr>
          <w:rFonts w:ascii="Georgia" w:hAnsi="Georgia"/>
        </w:rPr>
      </w:pPr>
    </w:p>
    <w:p w14:paraId="1561EDF4" w14:textId="11E6AABC" w:rsidR="009914A3" w:rsidRPr="002F6955" w:rsidRDefault="00264AE6" w:rsidP="00AE736C">
      <w:pPr>
        <w:rPr>
          <w:rFonts w:ascii="Georgia" w:hAnsi="Georgia"/>
          <w:i/>
        </w:rPr>
      </w:pPr>
      <w:r w:rsidRPr="002F6955">
        <w:rPr>
          <w:rFonts w:ascii="Georgia" w:hAnsi="Georgia"/>
          <w:i/>
        </w:rPr>
        <w:t xml:space="preserve">A. </w:t>
      </w:r>
      <w:r w:rsidR="009914A3" w:rsidRPr="002F6955">
        <w:rPr>
          <w:rFonts w:ascii="Georgia" w:hAnsi="Georgia"/>
          <w:i/>
        </w:rPr>
        <w:t>To realize our essential interdependence.</w:t>
      </w:r>
      <w:r w:rsidR="009914A3" w:rsidRPr="002F6955">
        <w:rPr>
          <w:rFonts w:ascii="Georgia" w:hAnsi="Georgia"/>
          <w:i/>
        </w:rPr>
        <w:br/>
      </w:r>
    </w:p>
    <w:p w14:paraId="68F27132" w14:textId="77777777" w:rsidR="009914A3" w:rsidRPr="002F6955" w:rsidRDefault="009914A3" w:rsidP="00AE736C">
      <w:pPr>
        <w:pStyle w:val="ListParagraph"/>
        <w:numPr>
          <w:ilvl w:val="0"/>
          <w:numId w:val="4"/>
        </w:numPr>
        <w:rPr>
          <w:rFonts w:ascii="Georgia" w:hAnsi="Georgia"/>
        </w:rPr>
      </w:pPr>
      <w:r w:rsidRPr="002F6955">
        <w:rPr>
          <w:rFonts w:ascii="Georgia" w:hAnsi="Georgia"/>
        </w:rPr>
        <w:t>How have you experienced interdependence today and what did you learn from the experience?</w:t>
      </w:r>
      <w:r w:rsidRPr="002F6955">
        <w:rPr>
          <w:rFonts w:ascii="Georgia" w:hAnsi="Georgia"/>
        </w:rPr>
        <w:br/>
      </w:r>
    </w:p>
    <w:p w14:paraId="37ED76E9" w14:textId="77777777" w:rsidR="009914A3" w:rsidRPr="002F6955" w:rsidRDefault="009914A3" w:rsidP="00AE736C">
      <w:pPr>
        <w:pStyle w:val="ListParagraph"/>
        <w:numPr>
          <w:ilvl w:val="0"/>
          <w:numId w:val="4"/>
        </w:numPr>
        <w:rPr>
          <w:rFonts w:ascii="Georgia" w:hAnsi="Georgia"/>
        </w:rPr>
      </w:pPr>
      <w:r w:rsidRPr="002F6955">
        <w:rPr>
          <w:rFonts w:ascii="Georgia" w:hAnsi="Georgia"/>
        </w:rPr>
        <w:t>What are the signs of persistent racism today?</w:t>
      </w:r>
      <w:r w:rsidRPr="002F6955">
        <w:rPr>
          <w:rFonts w:ascii="Georgia" w:hAnsi="Georgia"/>
        </w:rPr>
        <w:br/>
      </w:r>
    </w:p>
    <w:p w14:paraId="2BF7AA21" w14:textId="77777777" w:rsidR="009914A3" w:rsidRPr="002F6955" w:rsidRDefault="009914A3" w:rsidP="00AE736C">
      <w:pPr>
        <w:pStyle w:val="ListParagraph"/>
        <w:numPr>
          <w:ilvl w:val="0"/>
          <w:numId w:val="4"/>
        </w:numPr>
        <w:rPr>
          <w:rFonts w:ascii="Georgia" w:hAnsi="Georgia"/>
        </w:rPr>
      </w:pPr>
      <w:r w:rsidRPr="002F6955">
        <w:rPr>
          <w:rFonts w:ascii="Georgia" w:hAnsi="Georgia"/>
        </w:rPr>
        <w:t>What work remains to eradicate race prejudice and institutional racism in the U.S.?  What specific issues present opportunities to make progress on this work?</w:t>
      </w:r>
      <w:r w:rsidRPr="002F6955">
        <w:rPr>
          <w:rFonts w:ascii="Georgia" w:hAnsi="Georgia"/>
        </w:rPr>
        <w:br/>
      </w:r>
    </w:p>
    <w:p w14:paraId="57467387" w14:textId="77777777" w:rsidR="009914A3" w:rsidRPr="002F6955" w:rsidRDefault="009914A3" w:rsidP="00AE736C">
      <w:pPr>
        <w:pStyle w:val="ListParagraph"/>
        <w:numPr>
          <w:ilvl w:val="0"/>
          <w:numId w:val="4"/>
        </w:numPr>
        <w:rPr>
          <w:rFonts w:ascii="Georgia" w:hAnsi="Georgia"/>
        </w:rPr>
      </w:pPr>
      <w:r w:rsidRPr="002F6955">
        <w:rPr>
          <w:rFonts w:ascii="Georgia" w:hAnsi="Georgia"/>
        </w:rPr>
        <w:t>Why is it important to the future of our nation that citizens have more than a distant and superficial knowledge of the civil rights struggle?  Are there good processes available to educate youth and adults on this?</w:t>
      </w:r>
    </w:p>
    <w:p w14:paraId="44CADD15" w14:textId="77777777" w:rsidR="009914A3" w:rsidRPr="002F6955" w:rsidRDefault="009914A3" w:rsidP="00AE736C">
      <w:pPr>
        <w:rPr>
          <w:rFonts w:ascii="Georgia" w:hAnsi="Georgia"/>
        </w:rPr>
      </w:pPr>
    </w:p>
    <w:p w14:paraId="35903CB5" w14:textId="593096C2" w:rsidR="009914A3" w:rsidRPr="002F6955" w:rsidRDefault="00264AE6" w:rsidP="00AE736C">
      <w:pPr>
        <w:rPr>
          <w:rFonts w:ascii="Georgia" w:hAnsi="Georgia"/>
          <w:i/>
        </w:rPr>
      </w:pPr>
      <w:r w:rsidRPr="002F6955">
        <w:rPr>
          <w:rFonts w:ascii="Georgia" w:hAnsi="Georgia"/>
          <w:i/>
        </w:rPr>
        <w:t xml:space="preserve">B. </w:t>
      </w:r>
      <w:r w:rsidR="009914A3" w:rsidRPr="002F6955">
        <w:rPr>
          <w:rFonts w:ascii="Georgia" w:hAnsi="Georgia"/>
          <w:i/>
        </w:rPr>
        <w:t>To address the causes of injustice, not just the symptoms.</w:t>
      </w:r>
      <w:r w:rsidR="009914A3" w:rsidRPr="002F6955">
        <w:rPr>
          <w:rFonts w:ascii="Georgia" w:hAnsi="Georgia"/>
          <w:i/>
        </w:rPr>
        <w:br/>
      </w:r>
    </w:p>
    <w:p w14:paraId="7D825FD9" w14:textId="77777777" w:rsidR="000547A8" w:rsidRPr="002F6955" w:rsidRDefault="009914A3" w:rsidP="00AE736C">
      <w:pPr>
        <w:pStyle w:val="ListParagraph"/>
        <w:numPr>
          <w:ilvl w:val="0"/>
          <w:numId w:val="5"/>
        </w:numPr>
        <w:rPr>
          <w:rFonts w:ascii="Georgia" w:hAnsi="Georgia"/>
        </w:rPr>
      </w:pPr>
      <w:r w:rsidRPr="002F6955">
        <w:rPr>
          <w:rFonts w:ascii="Georgia" w:hAnsi="Georgia"/>
        </w:rPr>
        <w:t>In accordance with Catholic social teaching</w:t>
      </w:r>
      <w:r w:rsidRPr="002F6955">
        <w:rPr>
          <w:rFonts w:ascii="Georgia" w:hAnsi="Georgia"/>
          <w:i/>
        </w:rPr>
        <w:t>, “Economic decisions and institutions should be assessed according to whether they protect or undermine the dignity of the human person...Barriers to equal pay and employment for women and those facing unjust discrimination must be overcome.”</w:t>
      </w:r>
      <w:r w:rsidRPr="002F6955">
        <w:rPr>
          <w:rFonts w:ascii="Georgia" w:hAnsi="Georgia"/>
        </w:rPr>
        <w:t xml:space="preserve"> (United States Conference of Catholic Bishops, Forming Consciences for Faithful Citizenship (2011) #76)    </w:t>
      </w:r>
    </w:p>
    <w:p w14:paraId="69424E1A" w14:textId="77777777" w:rsidR="000547A8" w:rsidRPr="002F6955" w:rsidRDefault="000547A8" w:rsidP="000547A8">
      <w:pPr>
        <w:pStyle w:val="ListParagraph"/>
        <w:rPr>
          <w:rFonts w:ascii="Georgia" w:hAnsi="Georgia"/>
        </w:rPr>
      </w:pPr>
    </w:p>
    <w:p w14:paraId="7975A991" w14:textId="0DA40AE3" w:rsidR="009914A3" w:rsidRPr="002F6955" w:rsidRDefault="009914A3" w:rsidP="000547A8">
      <w:pPr>
        <w:pStyle w:val="ListParagraph"/>
        <w:rPr>
          <w:rFonts w:ascii="Georgia" w:hAnsi="Georgia"/>
        </w:rPr>
      </w:pPr>
      <w:r w:rsidRPr="002F6955">
        <w:rPr>
          <w:rFonts w:ascii="Georgia" w:hAnsi="Georgia"/>
        </w:rPr>
        <w:t>How might we change our personal attitudes and our institutions to protect human dignity?</w:t>
      </w:r>
      <w:r w:rsidRPr="002F6955">
        <w:rPr>
          <w:rFonts w:ascii="Georgia" w:hAnsi="Georgia"/>
        </w:rPr>
        <w:br/>
      </w:r>
    </w:p>
    <w:p w14:paraId="31F71A42" w14:textId="77777777" w:rsidR="009914A3" w:rsidRPr="002F6955" w:rsidRDefault="009914A3" w:rsidP="00AE736C">
      <w:pPr>
        <w:pStyle w:val="ListParagraph"/>
        <w:numPr>
          <w:ilvl w:val="0"/>
          <w:numId w:val="5"/>
        </w:numPr>
        <w:rPr>
          <w:rFonts w:ascii="Georgia" w:hAnsi="Georgia"/>
        </w:rPr>
      </w:pPr>
      <w:r w:rsidRPr="002F6955">
        <w:rPr>
          <w:rFonts w:ascii="Georgia" w:hAnsi="Georgia"/>
        </w:rPr>
        <w:lastRenderedPageBreak/>
        <w:t>What does it mean to be a patriot or patriotic in the 21</w:t>
      </w:r>
      <w:r w:rsidRPr="002F6955">
        <w:rPr>
          <w:rFonts w:ascii="Georgia" w:hAnsi="Georgia"/>
          <w:vertAlign w:val="superscript"/>
        </w:rPr>
        <w:t>st</w:t>
      </w:r>
      <w:r w:rsidRPr="002F6955">
        <w:rPr>
          <w:rFonts w:ascii="Georgia" w:hAnsi="Georgia"/>
        </w:rPr>
        <w:t xml:space="preserve"> century when secessionists of the 19</w:t>
      </w:r>
      <w:r w:rsidRPr="002F6955">
        <w:rPr>
          <w:rFonts w:ascii="Georgia" w:hAnsi="Georgia"/>
          <w:vertAlign w:val="superscript"/>
        </w:rPr>
        <w:t>th</w:t>
      </w:r>
      <w:r w:rsidRPr="002F6955">
        <w:rPr>
          <w:rFonts w:ascii="Georgia" w:hAnsi="Georgia"/>
        </w:rPr>
        <w:t xml:space="preserve"> century are honored as heroes and the confederate flag flies freely in some public areas today?</w:t>
      </w:r>
      <w:r w:rsidRPr="002F6955">
        <w:rPr>
          <w:rFonts w:ascii="Georgia" w:hAnsi="Georgia"/>
        </w:rPr>
        <w:br/>
      </w:r>
    </w:p>
    <w:p w14:paraId="6FB7361B" w14:textId="77777777" w:rsidR="009914A3" w:rsidRPr="002F6955" w:rsidRDefault="009914A3" w:rsidP="00AE736C">
      <w:pPr>
        <w:pStyle w:val="ListParagraph"/>
        <w:numPr>
          <w:ilvl w:val="0"/>
          <w:numId w:val="5"/>
        </w:numPr>
        <w:rPr>
          <w:rFonts w:ascii="Georgia" w:hAnsi="Georgia"/>
        </w:rPr>
      </w:pPr>
      <w:r w:rsidRPr="002F6955">
        <w:rPr>
          <w:rFonts w:ascii="Georgia" w:hAnsi="Georgia"/>
        </w:rPr>
        <w:t xml:space="preserve">How does our racial history (a) influence the current perception of terrorists and (b) shape U.S. national defense policy? </w:t>
      </w:r>
      <w:r w:rsidRPr="002F6955">
        <w:rPr>
          <w:rFonts w:ascii="Georgia" w:hAnsi="Georgia"/>
        </w:rPr>
        <w:br/>
      </w:r>
    </w:p>
    <w:p w14:paraId="62A3ABBC" w14:textId="77777777" w:rsidR="009914A3" w:rsidRPr="002F6955" w:rsidRDefault="009914A3" w:rsidP="00AE736C">
      <w:pPr>
        <w:pStyle w:val="ListParagraph"/>
        <w:numPr>
          <w:ilvl w:val="0"/>
          <w:numId w:val="5"/>
        </w:numPr>
        <w:rPr>
          <w:rFonts w:ascii="Georgia" w:hAnsi="Georgia"/>
        </w:rPr>
      </w:pPr>
      <w:r w:rsidRPr="002F6955">
        <w:rPr>
          <w:rFonts w:ascii="Georgia" w:hAnsi="Georgia"/>
        </w:rPr>
        <w:t xml:space="preserve">Is racism a cause or a symptom of the widening economic disparity in the U.S. and why? </w:t>
      </w:r>
    </w:p>
    <w:p w14:paraId="3C0023F0" w14:textId="77777777" w:rsidR="009914A3" w:rsidRPr="002F6955" w:rsidRDefault="009914A3" w:rsidP="00AE736C">
      <w:pPr>
        <w:rPr>
          <w:rFonts w:ascii="Georgia" w:hAnsi="Georgia"/>
        </w:rPr>
      </w:pPr>
    </w:p>
    <w:p w14:paraId="6C6F8374" w14:textId="38146D9D" w:rsidR="009914A3" w:rsidRPr="002F6955" w:rsidRDefault="00264AE6" w:rsidP="00AE736C">
      <w:pPr>
        <w:rPr>
          <w:rFonts w:ascii="Georgia" w:hAnsi="Georgia"/>
          <w:i/>
        </w:rPr>
      </w:pPr>
      <w:r w:rsidRPr="002F6955">
        <w:rPr>
          <w:rFonts w:ascii="Georgia" w:hAnsi="Georgia"/>
          <w:i/>
        </w:rPr>
        <w:t xml:space="preserve">C. </w:t>
      </w:r>
      <w:r w:rsidR="009914A3" w:rsidRPr="002F6955">
        <w:rPr>
          <w:rFonts w:ascii="Georgia" w:hAnsi="Georgia"/>
          <w:i/>
        </w:rPr>
        <w:t>To recognize that the struggle is not only economic and political, but personal.</w:t>
      </w:r>
      <w:r w:rsidR="009914A3" w:rsidRPr="002F6955">
        <w:rPr>
          <w:rFonts w:ascii="Georgia" w:hAnsi="Georgia"/>
          <w:i/>
        </w:rPr>
        <w:br/>
      </w:r>
    </w:p>
    <w:p w14:paraId="0D12EE1B" w14:textId="77777777" w:rsidR="009914A3" w:rsidRPr="002F6955" w:rsidRDefault="009914A3" w:rsidP="00AE736C">
      <w:pPr>
        <w:pStyle w:val="ListParagraph"/>
        <w:numPr>
          <w:ilvl w:val="0"/>
          <w:numId w:val="6"/>
        </w:numPr>
        <w:rPr>
          <w:rFonts w:ascii="Georgia" w:hAnsi="Georgia"/>
        </w:rPr>
      </w:pPr>
      <w:r w:rsidRPr="002F6955">
        <w:rPr>
          <w:rFonts w:ascii="Georgia" w:hAnsi="Georgia"/>
        </w:rPr>
        <w:t>Do you agree or disagree that the wounds of racism and segregation in the U.S. extend to all Americans?  How so?</w:t>
      </w:r>
      <w:r w:rsidRPr="002F6955">
        <w:rPr>
          <w:rFonts w:ascii="Georgia" w:hAnsi="Georgia"/>
        </w:rPr>
        <w:br/>
      </w:r>
    </w:p>
    <w:p w14:paraId="2A454A1E" w14:textId="77777777" w:rsidR="009914A3" w:rsidRPr="002F6955" w:rsidRDefault="009914A3" w:rsidP="00AE736C">
      <w:pPr>
        <w:pStyle w:val="ListParagraph"/>
        <w:numPr>
          <w:ilvl w:val="0"/>
          <w:numId w:val="6"/>
        </w:numPr>
        <w:rPr>
          <w:rFonts w:ascii="Georgia" w:hAnsi="Georgia"/>
        </w:rPr>
      </w:pPr>
      <w:r w:rsidRPr="002F6955">
        <w:rPr>
          <w:rFonts w:ascii="Georgia" w:hAnsi="Georgia"/>
        </w:rPr>
        <w:t xml:space="preserve">What is your personal recollection or understanding of the civil rights era and how has it impacted your life? </w:t>
      </w:r>
      <w:r w:rsidRPr="002F6955">
        <w:rPr>
          <w:rFonts w:ascii="Georgia" w:hAnsi="Georgia"/>
        </w:rPr>
        <w:br/>
      </w:r>
    </w:p>
    <w:p w14:paraId="3F391F3D" w14:textId="77777777" w:rsidR="009914A3" w:rsidRPr="002F6955" w:rsidRDefault="009914A3" w:rsidP="00AE736C">
      <w:pPr>
        <w:pStyle w:val="ListParagraph"/>
        <w:numPr>
          <w:ilvl w:val="0"/>
          <w:numId w:val="6"/>
        </w:numPr>
        <w:rPr>
          <w:rFonts w:ascii="Georgia" w:hAnsi="Georgia"/>
        </w:rPr>
      </w:pPr>
      <w:r w:rsidRPr="002F6955">
        <w:rPr>
          <w:rFonts w:ascii="Georgia" w:hAnsi="Georgia"/>
        </w:rPr>
        <w:t>What responsibility do people of faith have to actively work to correct the sin of racism?  Specifically, what is being done in our churches to continue promoting personal and social transformation?</w:t>
      </w:r>
    </w:p>
    <w:p w14:paraId="3D2255E9" w14:textId="77777777" w:rsidR="00555121" w:rsidRPr="002F6955" w:rsidRDefault="00555121" w:rsidP="00AE736C">
      <w:pPr>
        <w:rPr>
          <w:rFonts w:ascii="Georgia" w:hAnsi="Georgia"/>
          <w:lang w:val="en-CA"/>
        </w:rPr>
      </w:pPr>
    </w:p>
    <w:p w14:paraId="58279769" w14:textId="77777777" w:rsidR="009914A3" w:rsidRPr="002F6955" w:rsidRDefault="009914A3" w:rsidP="00AE736C">
      <w:pPr>
        <w:rPr>
          <w:rFonts w:ascii="Georgia" w:hAnsi="Georgia" w:cs="Cambria"/>
        </w:rPr>
      </w:pPr>
    </w:p>
    <w:p w14:paraId="205A73D2" w14:textId="6A185AF9" w:rsidR="00E8482A" w:rsidRPr="002F6955" w:rsidRDefault="00AF4342" w:rsidP="00C12703">
      <w:pPr>
        <w:widowControl w:val="0"/>
        <w:autoSpaceDE w:val="0"/>
        <w:autoSpaceDN w:val="0"/>
        <w:adjustRightInd w:val="0"/>
        <w:jc w:val="right"/>
        <w:rPr>
          <w:rFonts w:ascii="Georgia" w:hAnsi="Georgia" w:cs="Century Gothic"/>
          <w:b/>
          <w:sz w:val="48"/>
          <w:szCs w:val="48"/>
        </w:rPr>
      </w:pPr>
      <w:r w:rsidRPr="002F6955">
        <w:rPr>
          <w:rFonts w:ascii="Georgia" w:hAnsi="Georgia" w:cs="Century Gothic"/>
          <w:b/>
        </w:rPr>
        <w:br w:type="page"/>
      </w:r>
      <w:r w:rsidR="00E8482A" w:rsidRPr="002F6955">
        <w:rPr>
          <w:rFonts w:ascii="Georgia" w:hAnsi="Georgia" w:cs="Century Gothic"/>
          <w:b/>
          <w:sz w:val="48"/>
          <w:szCs w:val="48"/>
        </w:rPr>
        <w:lastRenderedPageBreak/>
        <w:t>Se</w:t>
      </w:r>
      <w:r w:rsidR="00923A83" w:rsidRPr="002F6955">
        <w:rPr>
          <w:rFonts w:ascii="Georgia" w:hAnsi="Georgia" w:cs="Century Gothic"/>
          <w:b/>
          <w:sz w:val="48"/>
          <w:szCs w:val="48"/>
        </w:rPr>
        <w:t>ssion</w:t>
      </w:r>
      <w:r w:rsidR="00E8482A" w:rsidRPr="002F6955">
        <w:rPr>
          <w:rFonts w:ascii="Georgia" w:hAnsi="Georgia" w:cs="Century Gothic"/>
          <w:b/>
          <w:sz w:val="48"/>
          <w:szCs w:val="48"/>
        </w:rPr>
        <w:t xml:space="preserve"> </w:t>
      </w:r>
      <w:r w:rsidR="00EC7C13" w:rsidRPr="002F6955">
        <w:rPr>
          <w:rFonts w:ascii="Georgia" w:hAnsi="Georgia" w:cs="Century Gothic"/>
          <w:b/>
          <w:sz w:val="48"/>
          <w:szCs w:val="48"/>
        </w:rPr>
        <w:t>Two</w:t>
      </w:r>
    </w:p>
    <w:p w14:paraId="7E459529" w14:textId="4366E896" w:rsidR="00302E82" w:rsidRPr="002F6955" w:rsidRDefault="006A7F3B" w:rsidP="003D3CC9">
      <w:pPr>
        <w:widowControl w:val="0"/>
        <w:autoSpaceDE w:val="0"/>
        <w:autoSpaceDN w:val="0"/>
        <w:adjustRightInd w:val="0"/>
        <w:rPr>
          <w:rFonts w:ascii="Georgia" w:hAnsi="Georgia" w:cs="Century Gothic"/>
          <w:b/>
          <w:sz w:val="48"/>
          <w:szCs w:val="48"/>
        </w:rPr>
      </w:pPr>
      <w:r w:rsidRPr="002F6955">
        <w:rPr>
          <w:rFonts w:ascii="Georgia" w:hAnsi="Georgia" w:cs="Century Gothic"/>
          <w:b/>
          <w:noProof/>
          <w:sz w:val="48"/>
          <w:szCs w:val="48"/>
          <w:lang w:eastAsia="en-US"/>
        </w:rPr>
        <mc:AlternateContent>
          <mc:Choice Requires="wps">
            <w:drawing>
              <wp:anchor distT="0" distB="0" distL="114300" distR="114300" simplePos="0" relativeHeight="251661312" behindDoc="0" locked="0" layoutInCell="1" allowOverlap="1" wp14:anchorId="3BEAF17D" wp14:editId="30A36500">
                <wp:simplePos x="0" y="0"/>
                <wp:positionH relativeFrom="column">
                  <wp:posOffset>51371</wp:posOffset>
                </wp:positionH>
                <wp:positionV relativeFrom="paragraph">
                  <wp:posOffset>-80645</wp:posOffset>
                </wp:positionV>
                <wp:extent cx="3871659" cy="11972"/>
                <wp:effectExtent l="50800" t="25400" r="65405" b="90170"/>
                <wp:wrapNone/>
                <wp:docPr id="2" name="Straight Connector 2"/>
                <wp:cNvGraphicFramePr/>
                <a:graphic xmlns:a="http://schemas.openxmlformats.org/drawingml/2006/main">
                  <a:graphicData uri="http://schemas.microsoft.com/office/word/2010/wordprocessingShape">
                    <wps:wsp>
                      <wps:cNvCnPr/>
                      <wps:spPr>
                        <a:xfrm flipH="1">
                          <a:off x="0" y="0"/>
                          <a:ext cx="3871659" cy="11972"/>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6.3pt" to="308.9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" strokecolor="black [3213]" strokeweight="2pt">
                <v:shadow on="t" opacity="24903f" mv:blur="40000f" origin=",.5" offset="0,20000emu"/>
              </v:line>
            </w:pict>
          </mc:Fallback>
        </mc:AlternateContent>
      </w:r>
    </w:p>
    <w:p w14:paraId="07CD297A" w14:textId="77777777" w:rsidR="00E8482A" w:rsidRPr="002F6955" w:rsidRDefault="00E8482A" w:rsidP="003D3CC9">
      <w:pPr>
        <w:widowControl w:val="0"/>
        <w:autoSpaceDE w:val="0"/>
        <w:autoSpaceDN w:val="0"/>
        <w:adjustRightInd w:val="0"/>
        <w:rPr>
          <w:rFonts w:ascii="Georgia" w:hAnsi="Georgia" w:cs="Century Gothic"/>
          <w:b/>
        </w:rPr>
      </w:pPr>
    </w:p>
    <w:p w14:paraId="6DF062BC" w14:textId="77777777" w:rsidR="00DD2CFE" w:rsidRPr="002F6955" w:rsidRDefault="00DD2CFE" w:rsidP="00DD2CFE">
      <w:pPr>
        <w:widowControl w:val="0"/>
        <w:autoSpaceDE w:val="0"/>
        <w:autoSpaceDN w:val="0"/>
        <w:adjustRightInd w:val="0"/>
        <w:rPr>
          <w:rFonts w:ascii="Georgia" w:hAnsi="Georgia" w:cs="Cambria"/>
          <w:b/>
        </w:rPr>
      </w:pPr>
      <w:r w:rsidRPr="002F6955">
        <w:rPr>
          <w:rFonts w:ascii="Georgia" w:hAnsi="Georgia" w:cs="Century Gothic"/>
          <w:b/>
        </w:rPr>
        <w:t xml:space="preserve">Read the following sections on pages 7-9 of the Response Document: </w:t>
      </w:r>
    </w:p>
    <w:p w14:paraId="3A08B6C4" w14:textId="77777777" w:rsidR="00DD2CFE" w:rsidRPr="002F6955" w:rsidRDefault="00DD2CFE" w:rsidP="00DD2CFE">
      <w:pPr>
        <w:widowControl w:val="0"/>
        <w:autoSpaceDE w:val="0"/>
        <w:autoSpaceDN w:val="0"/>
        <w:adjustRightInd w:val="0"/>
        <w:rPr>
          <w:rFonts w:ascii="Georgia" w:hAnsi="Georgia" w:cs="Century Gothic"/>
        </w:rPr>
      </w:pPr>
    </w:p>
    <w:p w14:paraId="7B584967" w14:textId="77777777" w:rsidR="00DD2CFE" w:rsidRPr="002F6955" w:rsidRDefault="00DD2CFE" w:rsidP="00DD2CFE">
      <w:pPr>
        <w:widowControl w:val="0"/>
        <w:autoSpaceDE w:val="0"/>
        <w:autoSpaceDN w:val="0"/>
        <w:adjustRightInd w:val="0"/>
        <w:ind w:left="360"/>
        <w:rPr>
          <w:rFonts w:ascii="Georgia" w:hAnsi="Georgia" w:cs="Cambria"/>
        </w:rPr>
      </w:pPr>
      <w:r w:rsidRPr="002F6955">
        <w:rPr>
          <w:rFonts w:ascii="Georgia" w:hAnsi="Georgia" w:cs="Century Gothic"/>
        </w:rPr>
        <w:t>A. To seek a higher standard for public policy and political</w:t>
      </w:r>
      <w:r w:rsidRPr="002F6955">
        <w:rPr>
          <w:rFonts w:ascii="Georgia" w:hAnsi="Georgia" w:cs="Cambria"/>
        </w:rPr>
        <w:t xml:space="preserve"> </w:t>
      </w:r>
      <w:r w:rsidRPr="002F6955">
        <w:rPr>
          <w:rFonts w:ascii="Georgia" w:hAnsi="Georgia" w:cs="Century Gothic"/>
        </w:rPr>
        <w:t>participation</w:t>
      </w:r>
    </w:p>
    <w:p w14:paraId="0504EA36" w14:textId="77777777" w:rsidR="00DD2CFE" w:rsidRPr="002F6955" w:rsidRDefault="00DD2CFE" w:rsidP="00DD2CFE">
      <w:pPr>
        <w:widowControl w:val="0"/>
        <w:autoSpaceDE w:val="0"/>
        <w:autoSpaceDN w:val="0"/>
        <w:adjustRightInd w:val="0"/>
        <w:ind w:left="360"/>
        <w:rPr>
          <w:rFonts w:ascii="Georgia" w:hAnsi="Georgia" w:cs="Cambria"/>
        </w:rPr>
      </w:pPr>
      <w:r w:rsidRPr="002F6955">
        <w:rPr>
          <w:rFonts w:ascii="Georgia" w:hAnsi="Georgia" w:cs="Century Gothic"/>
        </w:rPr>
        <w:t>B. To be extremists for love, justice, and peace in Christ</w:t>
      </w:r>
    </w:p>
    <w:p w14:paraId="2899BB69" w14:textId="77777777" w:rsidR="00DD2CFE" w:rsidRPr="002F6955" w:rsidRDefault="00DD2CFE" w:rsidP="00DD2CFE">
      <w:pPr>
        <w:widowControl w:val="0"/>
        <w:autoSpaceDE w:val="0"/>
        <w:autoSpaceDN w:val="0"/>
        <w:adjustRightInd w:val="0"/>
        <w:ind w:left="360"/>
        <w:rPr>
          <w:rFonts w:ascii="Georgia" w:hAnsi="Georgia" w:cs="Century Gothic"/>
        </w:rPr>
      </w:pPr>
      <w:r w:rsidRPr="002F6955">
        <w:rPr>
          <w:rFonts w:ascii="Georgia" w:hAnsi="Georgia" w:cs="Century Gothic"/>
        </w:rPr>
        <w:t>C. To act now</w:t>
      </w:r>
    </w:p>
    <w:p w14:paraId="16FFAE86" w14:textId="77777777" w:rsidR="00DD2CFE" w:rsidRPr="002F6955" w:rsidRDefault="00DD2CFE" w:rsidP="00E8482A">
      <w:pPr>
        <w:ind w:left="360"/>
        <w:rPr>
          <w:rFonts w:ascii="Georgia" w:hAnsi="Georgia" w:cs="Century Gothic"/>
        </w:rPr>
      </w:pPr>
    </w:p>
    <w:p w14:paraId="204B1790" w14:textId="77777777" w:rsidR="00E8482A" w:rsidRPr="002F6955" w:rsidRDefault="00E8482A" w:rsidP="00DD2CFE">
      <w:pPr>
        <w:rPr>
          <w:rFonts w:ascii="Georgia" w:hAnsi="Georgia" w:cs="Century Gothic"/>
          <w:b/>
        </w:rPr>
      </w:pPr>
      <w:r w:rsidRPr="002F6955">
        <w:rPr>
          <w:rFonts w:ascii="Georgia" w:hAnsi="Georgia" w:cs="Century Gothic"/>
          <w:b/>
        </w:rPr>
        <w:t>Biblical Reference</w:t>
      </w:r>
    </w:p>
    <w:p w14:paraId="049341AC" w14:textId="27CDB950" w:rsidR="00E8482A" w:rsidRPr="002F6955" w:rsidRDefault="00E8482A" w:rsidP="00DD2CFE">
      <w:pPr>
        <w:rPr>
          <w:rFonts w:ascii="Georgia" w:eastAsia="Times New Roman" w:hAnsi="Georgia" w:cs="Times New Roman"/>
        </w:rPr>
      </w:pPr>
      <w:r w:rsidRPr="002F6955">
        <w:rPr>
          <w:rFonts w:ascii="Georgia" w:hAnsi="Georgia"/>
          <w:i/>
        </w:rPr>
        <w:t>“</w:t>
      </w:r>
      <w:r w:rsidR="00DD2CFE" w:rsidRPr="002F6955">
        <w:rPr>
          <w:rFonts w:ascii="Georgia" w:eastAsia="Times New Roman" w:hAnsi="Georgia" w:cs="Times New Roman"/>
          <w:shd w:val="clear" w:color="auto" w:fill="FFFFFF"/>
        </w:rPr>
        <w:t>Ah, you who make iniquitous decrees,</w:t>
      </w:r>
      <w:r w:rsidR="00DD2CFE" w:rsidRPr="002F6955">
        <w:rPr>
          <w:rFonts w:ascii="Georgia" w:eastAsia="Times New Roman" w:hAnsi="Georgia" w:cs="Times New Roman"/>
        </w:rPr>
        <w:t xml:space="preserve"> </w:t>
      </w:r>
      <w:r w:rsidR="00DD2CFE" w:rsidRPr="002F6955">
        <w:rPr>
          <w:rFonts w:ascii="Georgia" w:eastAsia="Times New Roman" w:hAnsi="Georgia" w:cs="Times New Roman"/>
          <w:shd w:val="clear" w:color="auto" w:fill="FFFFFF"/>
        </w:rPr>
        <w:t>who write oppressive statutes, to turn aside the needy from justice</w:t>
      </w:r>
      <w:r w:rsidR="00DD2CFE" w:rsidRPr="002F6955">
        <w:rPr>
          <w:rFonts w:ascii="Georgia" w:eastAsia="Times New Roman" w:hAnsi="Georgia" w:cs="Times New Roman"/>
        </w:rPr>
        <w:t xml:space="preserve"> </w:t>
      </w:r>
      <w:r w:rsidR="00DD2CFE" w:rsidRPr="002F6955">
        <w:rPr>
          <w:rFonts w:ascii="Georgia" w:eastAsia="Times New Roman" w:hAnsi="Georgia" w:cs="Times New Roman"/>
          <w:shd w:val="clear" w:color="auto" w:fill="FFFFFF"/>
        </w:rPr>
        <w:t>and to rob the poor of my people of their right,</w:t>
      </w:r>
      <w:r w:rsidR="00DD2CFE" w:rsidRPr="002F6955">
        <w:rPr>
          <w:rFonts w:ascii="Georgia" w:eastAsia="Times New Roman" w:hAnsi="Georgia" w:cs="Times New Roman"/>
        </w:rPr>
        <w:t xml:space="preserve"> </w:t>
      </w:r>
      <w:r w:rsidR="00DD2CFE" w:rsidRPr="002F6955">
        <w:rPr>
          <w:rFonts w:ascii="Georgia" w:eastAsia="Times New Roman" w:hAnsi="Georgia" w:cs="Times New Roman"/>
          <w:shd w:val="clear" w:color="auto" w:fill="FFFFFF"/>
        </w:rPr>
        <w:t>that widows may be your spoil,</w:t>
      </w:r>
      <w:r w:rsidR="00DD2CFE" w:rsidRPr="002F6955">
        <w:rPr>
          <w:rFonts w:ascii="Georgia" w:eastAsia="Times New Roman" w:hAnsi="Georgia" w:cs="Times New Roman"/>
        </w:rPr>
        <w:t xml:space="preserve"> </w:t>
      </w:r>
      <w:r w:rsidR="00DD2CFE" w:rsidRPr="002F6955">
        <w:rPr>
          <w:rFonts w:ascii="Georgia" w:eastAsia="Times New Roman" w:hAnsi="Georgia" w:cs="Times New Roman"/>
          <w:shd w:val="clear" w:color="auto" w:fill="FFFFFF"/>
        </w:rPr>
        <w:t>and that you may make the orphans your prey!</w:t>
      </w:r>
      <w:r w:rsidRPr="002F6955">
        <w:rPr>
          <w:rFonts w:ascii="Georgia" w:hAnsi="Georgia"/>
          <w:i/>
        </w:rPr>
        <w:t xml:space="preserve">” </w:t>
      </w:r>
      <w:r w:rsidRPr="002F6955">
        <w:rPr>
          <w:rFonts w:ascii="Georgia" w:hAnsi="Georgia"/>
        </w:rPr>
        <w:t xml:space="preserve">(Isaiah 10:1-2 </w:t>
      </w:r>
      <w:r w:rsidR="00DD2CFE" w:rsidRPr="002F6955">
        <w:rPr>
          <w:rFonts w:ascii="Georgia" w:hAnsi="Georgia"/>
        </w:rPr>
        <w:t>NRSV</w:t>
      </w:r>
      <w:r w:rsidRPr="002F6955">
        <w:rPr>
          <w:rFonts w:ascii="Georgia" w:hAnsi="Georgia"/>
        </w:rPr>
        <w:t xml:space="preserve">). </w:t>
      </w:r>
    </w:p>
    <w:p w14:paraId="200FDF85" w14:textId="77777777" w:rsidR="00E85D40" w:rsidRPr="002F6955" w:rsidRDefault="00E85D40" w:rsidP="00E8482A">
      <w:pPr>
        <w:ind w:left="360"/>
        <w:rPr>
          <w:rFonts w:ascii="Georgia" w:hAnsi="Georgia"/>
          <w:i/>
        </w:rPr>
      </w:pPr>
    </w:p>
    <w:p w14:paraId="2533E3C3" w14:textId="77777777" w:rsidR="009914A3" w:rsidRPr="002F6955" w:rsidRDefault="009914A3" w:rsidP="00AE736C">
      <w:pPr>
        <w:rPr>
          <w:rFonts w:ascii="Georgia" w:hAnsi="Georgia"/>
          <w:lang w:val="en-CA"/>
        </w:rPr>
      </w:pPr>
    </w:p>
    <w:p w14:paraId="6946A64E" w14:textId="3D21CBEB" w:rsidR="00555121" w:rsidRPr="002F6955" w:rsidRDefault="00264AE6" w:rsidP="00AE736C">
      <w:pPr>
        <w:rPr>
          <w:rFonts w:ascii="Georgia" w:hAnsi="Georgia"/>
          <w:i/>
          <w:lang w:val="en-CA"/>
        </w:rPr>
      </w:pPr>
      <w:r w:rsidRPr="002F6955">
        <w:rPr>
          <w:rFonts w:ascii="Georgia" w:hAnsi="Georgia"/>
          <w:i/>
          <w:lang w:val="en-CA"/>
        </w:rPr>
        <w:t xml:space="preserve">A. </w:t>
      </w:r>
      <w:r w:rsidR="00555121" w:rsidRPr="002F6955">
        <w:rPr>
          <w:rFonts w:ascii="Georgia" w:hAnsi="Georgia"/>
          <w:i/>
          <w:lang w:val="en-CA"/>
        </w:rPr>
        <w:t>To seek a higher standard for public policy and political participation</w:t>
      </w:r>
    </w:p>
    <w:p w14:paraId="47F718EC" w14:textId="77777777" w:rsidR="000C415D" w:rsidRPr="002F6955" w:rsidRDefault="000C415D" w:rsidP="003D3CC9">
      <w:pPr>
        <w:ind w:left="360"/>
        <w:rPr>
          <w:rFonts w:ascii="Georgia" w:hAnsi="Georgia"/>
          <w:lang w:val="en-CA"/>
        </w:rPr>
      </w:pPr>
    </w:p>
    <w:p w14:paraId="6B9E2DA2" w14:textId="77777777" w:rsidR="000547A8" w:rsidRPr="002F6955" w:rsidRDefault="00E96546" w:rsidP="003D3CC9">
      <w:pPr>
        <w:ind w:left="360"/>
        <w:rPr>
          <w:rFonts w:ascii="Georgia" w:hAnsi="Georgia"/>
          <w:lang w:val="en-CA"/>
        </w:rPr>
      </w:pPr>
      <w:r w:rsidRPr="002F6955">
        <w:rPr>
          <w:rFonts w:ascii="Georgia" w:hAnsi="Georgia"/>
          <w:lang w:val="en-CA"/>
        </w:rPr>
        <w:t xml:space="preserve">1. </w:t>
      </w:r>
      <w:r w:rsidR="000C415D" w:rsidRPr="002F6955">
        <w:rPr>
          <w:rFonts w:ascii="Georgia" w:hAnsi="Georgia"/>
          <w:lang w:val="en-CA"/>
        </w:rPr>
        <w:t xml:space="preserve">Discuss the two </w:t>
      </w:r>
      <w:r w:rsidR="0076345B" w:rsidRPr="002F6955">
        <w:rPr>
          <w:rFonts w:ascii="Georgia" w:hAnsi="Georgia"/>
          <w:lang w:val="en-CA"/>
        </w:rPr>
        <w:t>tests</w:t>
      </w:r>
      <w:r w:rsidR="000C415D" w:rsidRPr="002F6955">
        <w:rPr>
          <w:rFonts w:ascii="Georgia" w:hAnsi="Georgia"/>
          <w:lang w:val="en-CA"/>
        </w:rPr>
        <w:t xml:space="preserve"> suggested here for deciding if </w:t>
      </w:r>
      <w:r w:rsidR="0076345B" w:rsidRPr="002F6955">
        <w:rPr>
          <w:rFonts w:ascii="Georgia" w:hAnsi="Georgia"/>
          <w:lang w:val="en-CA"/>
        </w:rPr>
        <w:t>a law is un</w:t>
      </w:r>
      <w:r w:rsidR="000C415D" w:rsidRPr="002F6955">
        <w:rPr>
          <w:rFonts w:ascii="Georgia" w:hAnsi="Georgia"/>
          <w:lang w:val="en-CA"/>
        </w:rPr>
        <w:t xml:space="preserve">just. 1) </w:t>
      </w:r>
      <w:r w:rsidR="0076345B" w:rsidRPr="002F6955">
        <w:rPr>
          <w:rFonts w:ascii="Georgia" w:hAnsi="Georgia"/>
          <w:lang w:val="en-CA"/>
        </w:rPr>
        <w:t xml:space="preserve">“It distorts the soul and damages the personality.” 2) It is imposed by a majority on a minority that does not have equal access to participation in the democratic process. </w:t>
      </w:r>
    </w:p>
    <w:p w14:paraId="584099D5" w14:textId="77777777" w:rsidR="000547A8" w:rsidRPr="002F6955" w:rsidRDefault="000547A8" w:rsidP="003D3CC9">
      <w:pPr>
        <w:ind w:left="360"/>
        <w:rPr>
          <w:rFonts w:ascii="Georgia" w:hAnsi="Georgia"/>
          <w:lang w:val="en-CA"/>
        </w:rPr>
      </w:pPr>
    </w:p>
    <w:p w14:paraId="6D83F2CB" w14:textId="2E49975D" w:rsidR="009A7A77" w:rsidRPr="002F6955" w:rsidRDefault="0076345B" w:rsidP="003D3CC9">
      <w:pPr>
        <w:ind w:left="360"/>
        <w:rPr>
          <w:rFonts w:ascii="Georgia" w:hAnsi="Georgia"/>
          <w:lang w:val="en-CA"/>
        </w:rPr>
      </w:pPr>
      <w:r w:rsidRPr="002F6955">
        <w:rPr>
          <w:rFonts w:ascii="Georgia" w:hAnsi="Georgia"/>
          <w:lang w:val="en-CA"/>
        </w:rPr>
        <w:t xml:space="preserve">Do you agree with these criteria? Are there others? </w:t>
      </w:r>
    </w:p>
    <w:p w14:paraId="7A064683" w14:textId="77777777" w:rsidR="00555121" w:rsidRPr="002F6955" w:rsidRDefault="00555121" w:rsidP="003D3CC9">
      <w:pPr>
        <w:ind w:left="360"/>
        <w:rPr>
          <w:rFonts w:ascii="Georgia" w:hAnsi="Georgia"/>
          <w:lang w:val="en-CA"/>
        </w:rPr>
      </w:pPr>
    </w:p>
    <w:p w14:paraId="5DCBF7AA" w14:textId="3AE4820A" w:rsidR="0076345B" w:rsidRPr="002F6955" w:rsidRDefault="00E96546" w:rsidP="003D3CC9">
      <w:pPr>
        <w:ind w:left="360"/>
        <w:rPr>
          <w:rFonts w:ascii="Georgia" w:hAnsi="Georgia" w:cs="Verdana"/>
        </w:rPr>
      </w:pPr>
      <w:r w:rsidRPr="002F6955">
        <w:rPr>
          <w:rFonts w:ascii="Georgia" w:hAnsi="Georgia" w:cs="Verdana"/>
        </w:rPr>
        <w:t xml:space="preserve">2. </w:t>
      </w:r>
      <w:r w:rsidR="0076345B" w:rsidRPr="002F6955">
        <w:rPr>
          <w:rFonts w:ascii="Georgia" w:hAnsi="Georgia" w:cs="Verdana"/>
        </w:rPr>
        <w:t>Dr</w:t>
      </w:r>
      <w:r w:rsidR="002B0427" w:rsidRPr="002F6955">
        <w:rPr>
          <w:rFonts w:ascii="Georgia" w:hAnsi="Georgia" w:cs="Verdana"/>
        </w:rPr>
        <w:t>.</w:t>
      </w:r>
      <w:r w:rsidR="0076345B" w:rsidRPr="002F6955">
        <w:rPr>
          <w:rFonts w:ascii="Georgia" w:hAnsi="Georgia" w:cs="Verdana"/>
        </w:rPr>
        <w:t xml:space="preserve"> King</w:t>
      </w:r>
      <w:r w:rsidR="00ED21F7" w:rsidRPr="002F6955">
        <w:rPr>
          <w:rFonts w:ascii="Georgia" w:hAnsi="Georgia" w:cs="Verdana"/>
        </w:rPr>
        <w:t xml:space="preserve"> quotes St</w:t>
      </w:r>
      <w:r w:rsidR="002B0427" w:rsidRPr="002F6955">
        <w:rPr>
          <w:rFonts w:ascii="Georgia" w:hAnsi="Georgia" w:cs="Verdana"/>
        </w:rPr>
        <w:t>.</w:t>
      </w:r>
      <w:r w:rsidR="00ED21F7" w:rsidRPr="002F6955">
        <w:rPr>
          <w:rFonts w:ascii="Georgia" w:hAnsi="Georgia" w:cs="Verdana"/>
        </w:rPr>
        <w:t xml:space="preserve"> Augustine, </w:t>
      </w:r>
      <w:r w:rsidR="0076345B" w:rsidRPr="002F6955">
        <w:rPr>
          <w:rFonts w:ascii="Georgia" w:hAnsi="Georgia" w:cs="Verdana"/>
        </w:rPr>
        <w:t xml:space="preserve">who </w:t>
      </w:r>
      <w:r w:rsidR="009A7A77" w:rsidRPr="002F6955">
        <w:rPr>
          <w:rFonts w:ascii="Georgia" w:hAnsi="Georgia" w:cs="Verdana"/>
        </w:rPr>
        <w:t>says,</w:t>
      </w:r>
      <w:r w:rsidR="0076345B" w:rsidRPr="002F6955">
        <w:rPr>
          <w:rFonts w:ascii="Georgia" w:hAnsi="Georgia" w:cs="Verdana"/>
        </w:rPr>
        <w:t xml:space="preserve"> “an unjust law is no law at all.” This comes from a longer argument </w:t>
      </w:r>
      <w:r w:rsidR="009A7A77" w:rsidRPr="002F6955">
        <w:rPr>
          <w:rFonts w:ascii="Georgia" w:hAnsi="Georgia" w:cs="Verdana"/>
        </w:rPr>
        <w:t>in which St</w:t>
      </w:r>
      <w:r w:rsidR="000547A8" w:rsidRPr="002F6955">
        <w:rPr>
          <w:rFonts w:ascii="Georgia" w:hAnsi="Georgia" w:cs="Verdana"/>
        </w:rPr>
        <w:t>.</w:t>
      </w:r>
      <w:r w:rsidR="009A7A77" w:rsidRPr="002F6955">
        <w:rPr>
          <w:rFonts w:ascii="Georgia" w:hAnsi="Georgia" w:cs="Verdana"/>
        </w:rPr>
        <w:t xml:space="preserve"> Augustine</w:t>
      </w:r>
      <w:r w:rsidR="0076345B" w:rsidRPr="002F6955">
        <w:rPr>
          <w:rFonts w:ascii="Georgia" w:hAnsi="Georgia" w:cs="Verdana"/>
        </w:rPr>
        <w:t xml:space="preserve"> </w:t>
      </w:r>
      <w:r w:rsidR="000C415D" w:rsidRPr="002F6955">
        <w:rPr>
          <w:rFonts w:ascii="Georgia" w:hAnsi="Georgia" w:cs="Verdana"/>
        </w:rPr>
        <w:t xml:space="preserve">accepts as obvious </w:t>
      </w:r>
      <w:r w:rsidR="00ED21F7" w:rsidRPr="002F6955">
        <w:rPr>
          <w:rFonts w:ascii="Georgia" w:hAnsi="Georgia" w:cs="Verdana"/>
        </w:rPr>
        <w:t>that in some circumstances—such as self-defense and in military</w:t>
      </w:r>
      <w:r w:rsidRPr="002F6955">
        <w:rPr>
          <w:rFonts w:ascii="Georgia" w:hAnsi="Georgia" w:cs="Verdana"/>
        </w:rPr>
        <w:t xml:space="preserve"> operations</w:t>
      </w:r>
      <w:r w:rsidR="00ED21F7" w:rsidRPr="002F6955">
        <w:rPr>
          <w:rFonts w:ascii="Georgia" w:hAnsi="Georgia" w:cs="Verdana"/>
        </w:rPr>
        <w:t xml:space="preserve">—even killing another human is not unjust. </w:t>
      </w:r>
      <w:r w:rsidR="0076345B" w:rsidRPr="002F6955">
        <w:rPr>
          <w:rFonts w:ascii="Georgia" w:hAnsi="Georgia" w:cs="Verdana"/>
          <w:i/>
        </w:rPr>
        <w:t>“</w:t>
      </w:r>
      <w:r w:rsidR="002A5101" w:rsidRPr="002F6955">
        <w:rPr>
          <w:rFonts w:ascii="Georgia" w:hAnsi="Georgia" w:cs="Verdana"/>
          <w:i/>
        </w:rPr>
        <w:t>Surely we will not dream of calling these laws unjust</w:t>
      </w:r>
      <w:r w:rsidRPr="002F6955">
        <w:rPr>
          <w:rFonts w:ascii="Georgia" w:hAnsi="Georgia" w:cs="Verdana"/>
          <w:i/>
        </w:rPr>
        <w:t xml:space="preserve"> – or rather, not to call them ‘laws’</w:t>
      </w:r>
      <w:r w:rsidR="002A5101" w:rsidRPr="002F6955">
        <w:rPr>
          <w:rFonts w:ascii="Georgia" w:hAnsi="Georgia" w:cs="Verdana"/>
          <w:i/>
        </w:rPr>
        <w:t xml:space="preserve"> at all, for a law that is not just does not seem to me to be a law.</w:t>
      </w:r>
      <w:r w:rsidR="009A7A77" w:rsidRPr="002F6955">
        <w:rPr>
          <w:rFonts w:ascii="Georgia" w:hAnsi="Georgia" w:cs="Verdana"/>
          <w:i/>
        </w:rPr>
        <w:t>”</w:t>
      </w:r>
      <w:r w:rsidR="002A5101" w:rsidRPr="002F6955">
        <w:rPr>
          <w:rFonts w:ascii="Georgia" w:hAnsi="Georgia" w:cs="Verdana"/>
          <w:i/>
        </w:rPr>
        <w:t xml:space="preserve"> </w:t>
      </w:r>
      <w:r w:rsidR="002A5101" w:rsidRPr="002F6955">
        <w:rPr>
          <w:rFonts w:ascii="Georgia" w:hAnsi="Georgia" w:cs="Verdana"/>
        </w:rPr>
        <w:t>(St</w:t>
      </w:r>
      <w:r w:rsidR="002B0427" w:rsidRPr="002F6955">
        <w:rPr>
          <w:rFonts w:ascii="Georgia" w:hAnsi="Georgia" w:cs="Verdana"/>
        </w:rPr>
        <w:t>.</w:t>
      </w:r>
      <w:r w:rsidR="002A5101" w:rsidRPr="002F6955">
        <w:rPr>
          <w:rFonts w:ascii="Georgia" w:hAnsi="Georgia" w:cs="Verdana"/>
        </w:rPr>
        <w:t xml:space="preserve"> Augustine, On the Free Choice of the Will, 1.5.11.33, ed. Peter King, Cambridge: CUP, 2010). </w:t>
      </w:r>
    </w:p>
    <w:p w14:paraId="74E91A22" w14:textId="77777777" w:rsidR="0076345B" w:rsidRPr="002F6955" w:rsidRDefault="0076345B" w:rsidP="003D3CC9">
      <w:pPr>
        <w:ind w:left="360"/>
        <w:rPr>
          <w:rFonts w:ascii="Georgia" w:hAnsi="Georgia" w:cs="Verdana"/>
        </w:rPr>
      </w:pPr>
    </w:p>
    <w:p w14:paraId="45E45E3E" w14:textId="77777777" w:rsidR="000547A8" w:rsidRPr="002F6955" w:rsidRDefault="009A7A77" w:rsidP="003D3CC9">
      <w:pPr>
        <w:ind w:left="360"/>
        <w:rPr>
          <w:rFonts w:ascii="Georgia" w:hAnsi="Georgia" w:cs="Verdana"/>
        </w:rPr>
      </w:pPr>
      <w:r w:rsidRPr="002F6955">
        <w:rPr>
          <w:rFonts w:ascii="Georgia" w:hAnsi="Georgia" w:cs="Verdana"/>
        </w:rPr>
        <w:t xml:space="preserve">Are there laws today that you would not dream </w:t>
      </w:r>
      <w:r w:rsidR="00E96546" w:rsidRPr="002F6955">
        <w:rPr>
          <w:rFonts w:ascii="Georgia" w:hAnsi="Georgia" w:cs="Verdana"/>
        </w:rPr>
        <w:t xml:space="preserve">of calling </w:t>
      </w:r>
      <w:r w:rsidRPr="002F6955">
        <w:rPr>
          <w:rFonts w:ascii="Georgia" w:hAnsi="Georgia" w:cs="Verdana"/>
        </w:rPr>
        <w:t xml:space="preserve">unjust—but others do? </w:t>
      </w:r>
    </w:p>
    <w:p w14:paraId="58DDF030" w14:textId="77777777" w:rsidR="000547A8" w:rsidRPr="002F6955" w:rsidRDefault="000547A8" w:rsidP="003D3CC9">
      <w:pPr>
        <w:ind w:left="360"/>
        <w:rPr>
          <w:rFonts w:ascii="Georgia" w:hAnsi="Georgia" w:cs="Verdana"/>
        </w:rPr>
      </w:pPr>
    </w:p>
    <w:p w14:paraId="2D9C8157" w14:textId="26AAB258" w:rsidR="009A7A77" w:rsidRPr="002F6955" w:rsidRDefault="009A7A77" w:rsidP="003D3CC9">
      <w:pPr>
        <w:ind w:left="360"/>
        <w:rPr>
          <w:rFonts w:ascii="Georgia" w:hAnsi="Georgia"/>
          <w:lang w:val="en-CA"/>
        </w:rPr>
      </w:pPr>
      <w:r w:rsidRPr="002F6955">
        <w:rPr>
          <w:rFonts w:ascii="Georgia" w:hAnsi="Georgia" w:cs="Verdana"/>
        </w:rPr>
        <w:t xml:space="preserve">Are there laws today that you believe are just, but which others do not?  </w:t>
      </w:r>
      <w:r w:rsidR="00531B58" w:rsidRPr="002F6955">
        <w:rPr>
          <w:rFonts w:ascii="Georgia" w:hAnsi="Georgia" w:cs="Verdana"/>
        </w:rPr>
        <w:t>(</w:t>
      </w:r>
      <w:r w:rsidR="00531B58" w:rsidRPr="002F6955">
        <w:rPr>
          <w:rFonts w:ascii="Georgia" w:hAnsi="Georgia"/>
          <w:lang w:val="en-CA"/>
        </w:rPr>
        <w:t>Discuss.)</w:t>
      </w:r>
    </w:p>
    <w:p w14:paraId="681AAB2A" w14:textId="77777777" w:rsidR="00555121" w:rsidRPr="002F6955" w:rsidRDefault="00555121" w:rsidP="003D3CC9">
      <w:pPr>
        <w:ind w:left="360"/>
        <w:rPr>
          <w:rFonts w:ascii="Georgia" w:hAnsi="Georgia"/>
          <w:lang w:val="en-CA"/>
        </w:rPr>
      </w:pPr>
    </w:p>
    <w:p w14:paraId="62254BD0" w14:textId="7D5EC0C9" w:rsidR="00E96546" w:rsidRPr="002F6955" w:rsidRDefault="00E96546" w:rsidP="003D3CC9">
      <w:pPr>
        <w:ind w:left="360"/>
        <w:rPr>
          <w:rFonts w:ascii="Georgia" w:hAnsi="Georgia"/>
          <w:lang w:val="en-CA"/>
        </w:rPr>
      </w:pPr>
      <w:r w:rsidRPr="002F6955">
        <w:rPr>
          <w:rFonts w:ascii="Georgia" w:hAnsi="Georgia"/>
        </w:rPr>
        <w:t>3. In a democratic society, who has responsibility for making and unmaking “unjust</w:t>
      </w:r>
      <w:r w:rsidR="00531B58" w:rsidRPr="002F6955">
        <w:rPr>
          <w:rFonts w:ascii="Georgia" w:hAnsi="Georgia"/>
        </w:rPr>
        <w:t xml:space="preserve"> laws” and “oppressive decrees”</w:t>
      </w:r>
      <w:r w:rsidRPr="002F6955">
        <w:rPr>
          <w:rFonts w:ascii="Georgia" w:hAnsi="Georgia"/>
        </w:rPr>
        <w:t xml:space="preserve">? </w:t>
      </w:r>
    </w:p>
    <w:p w14:paraId="4BDA576F" w14:textId="77777777" w:rsidR="00555121" w:rsidRPr="002F6955" w:rsidRDefault="00555121" w:rsidP="00AE736C">
      <w:pPr>
        <w:rPr>
          <w:rFonts w:ascii="Georgia" w:hAnsi="Georgia"/>
          <w:lang w:val="en-CA"/>
        </w:rPr>
      </w:pPr>
    </w:p>
    <w:p w14:paraId="1259143F" w14:textId="77777777" w:rsidR="00555121" w:rsidRPr="002F6955" w:rsidRDefault="00555121" w:rsidP="00AE736C">
      <w:pPr>
        <w:rPr>
          <w:rFonts w:ascii="Georgia" w:hAnsi="Georgia"/>
          <w:lang w:val="en-CA"/>
        </w:rPr>
      </w:pPr>
    </w:p>
    <w:p w14:paraId="7E6A5CF8" w14:textId="03E07D6B" w:rsidR="00555121" w:rsidRPr="002F6955" w:rsidRDefault="00264AE6" w:rsidP="00AE736C">
      <w:pPr>
        <w:rPr>
          <w:rFonts w:ascii="Georgia" w:hAnsi="Georgia"/>
          <w:i/>
          <w:lang w:val="en-CA"/>
        </w:rPr>
      </w:pPr>
      <w:r w:rsidRPr="002F6955">
        <w:rPr>
          <w:rFonts w:ascii="Georgia" w:hAnsi="Georgia"/>
          <w:i/>
          <w:lang w:val="en-CA"/>
        </w:rPr>
        <w:t xml:space="preserve">B. </w:t>
      </w:r>
      <w:r w:rsidR="00555121" w:rsidRPr="002F6955">
        <w:rPr>
          <w:rFonts w:ascii="Georgia" w:hAnsi="Georgia"/>
          <w:i/>
          <w:lang w:val="en-CA"/>
        </w:rPr>
        <w:t>To be extremists for love, justice and peace in Christ</w:t>
      </w:r>
    </w:p>
    <w:p w14:paraId="2A0DCA0E" w14:textId="77777777" w:rsidR="00E8482A" w:rsidRPr="002F6955" w:rsidRDefault="00E8482A" w:rsidP="00E8482A">
      <w:pPr>
        <w:ind w:left="360"/>
        <w:rPr>
          <w:rFonts w:ascii="Georgia" w:hAnsi="Georgia"/>
          <w:i/>
        </w:rPr>
      </w:pPr>
    </w:p>
    <w:p w14:paraId="29E7B219" w14:textId="72426670" w:rsidR="00E8482A" w:rsidRPr="002F6955" w:rsidRDefault="000C0DC5" w:rsidP="004A484E">
      <w:pPr>
        <w:rPr>
          <w:rFonts w:ascii="Georgia" w:hAnsi="Georgia"/>
          <w:b/>
        </w:rPr>
      </w:pPr>
      <w:r w:rsidRPr="002F6955">
        <w:rPr>
          <w:rFonts w:ascii="Georgia" w:hAnsi="Georgia"/>
          <w:b/>
        </w:rPr>
        <w:t>Biblical R</w:t>
      </w:r>
      <w:r w:rsidR="00E8482A" w:rsidRPr="002F6955">
        <w:rPr>
          <w:rFonts w:ascii="Georgia" w:hAnsi="Georgia"/>
          <w:b/>
        </w:rPr>
        <w:t>eference</w:t>
      </w:r>
    </w:p>
    <w:p w14:paraId="652DD23F" w14:textId="6501C1A5" w:rsidR="00E8482A" w:rsidRPr="002F6955" w:rsidRDefault="00E8482A" w:rsidP="004A484E">
      <w:pPr>
        <w:rPr>
          <w:rFonts w:ascii="Times" w:eastAsia="Times New Roman" w:hAnsi="Times" w:cs="Times New Roman"/>
        </w:rPr>
      </w:pPr>
      <w:r w:rsidRPr="002F6955">
        <w:rPr>
          <w:rFonts w:ascii="Georgia" w:hAnsi="Georgia"/>
          <w:i/>
        </w:rPr>
        <w:t>“</w:t>
      </w:r>
      <w:r w:rsidR="004A484E" w:rsidRPr="002F6955">
        <w:rPr>
          <w:rFonts w:ascii="Georgia" w:eastAsia="Times New Roman" w:hAnsi="Georgia" w:cs="Times New Roman"/>
          <w:shd w:val="clear" w:color="auto" w:fill="FFFFFF"/>
        </w:rPr>
        <w:t xml:space="preserve"> ‘I came to bring fire to the earth, and how I wish it were already kindled! I have a baptism with which to be baptized, and what stress I am under until it is completed! Do you think that I have come to bring peace to the earth? No, I tell you, but rather </w:t>
      </w:r>
      <w:r w:rsidR="004A484E" w:rsidRPr="002F6955">
        <w:rPr>
          <w:rFonts w:ascii="Georgia" w:eastAsia="Times New Roman" w:hAnsi="Georgia" w:cs="Times New Roman"/>
          <w:shd w:val="clear" w:color="auto" w:fill="FFFFFF"/>
        </w:rPr>
        <w:lastRenderedPageBreak/>
        <w:t>division! From now on, five in one household will be divided, three against two and two against three; they will be divided:</w:t>
      </w:r>
      <w:r w:rsidR="004A484E" w:rsidRPr="002F6955">
        <w:rPr>
          <w:rFonts w:ascii="Georgia" w:eastAsia="Times New Roman" w:hAnsi="Georgia" w:cs="Times New Roman"/>
        </w:rPr>
        <w:t xml:space="preserve"> </w:t>
      </w:r>
      <w:r w:rsidR="004A484E" w:rsidRPr="002F6955">
        <w:rPr>
          <w:rFonts w:ascii="Georgia" w:eastAsia="Times New Roman" w:hAnsi="Georgia" w:cs="Times New Roman"/>
          <w:shd w:val="clear" w:color="auto" w:fill="FFFFFF"/>
        </w:rPr>
        <w:t>father against son</w:t>
      </w:r>
      <w:r w:rsidR="004A484E" w:rsidRPr="002F6955">
        <w:rPr>
          <w:rFonts w:ascii="Georgia" w:eastAsia="Times New Roman" w:hAnsi="Georgia" w:cs="Times New Roman"/>
        </w:rPr>
        <w:t xml:space="preserve"> </w:t>
      </w:r>
      <w:r w:rsidR="004A484E" w:rsidRPr="002F6955">
        <w:rPr>
          <w:rFonts w:ascii="Georgia" w:eastAsia="Times New Roman" w:hAnsi="Georgia" w:cs="Times New Roman"/>
          <w:shd w:val="clear" w:color="auto" w:fill="FFFFFF"/>
        </w:rPr>
        <w:t>and son against father,</w:t>
      </w:r>
      <w:r w:rsidR="004A484E" w:rsidRPr="002F6955">
        <w:rPr>
          <w:rFonts w:ascii="Georgia" w:eastAsia="Times New Roman" w:hAnsi="Georgia" w:cs="Times New Roman"/>
        </w:rPr>
        <w:t xml:space="preserve"> </w:t>
      </w:r>
      <w:r w:rsidR="004A484E" w:rsidRPr="002F6955">
        <w:rPr>
          <w:rFonts w:ascii="Georgia" w:eastAsia="Times New Roman" w:hAnsi="Georgia" w:cs="Times New Roman"/>
          <w:shd w:val="clear" w:color="auto" w:fill="FFFFFF"/>
        </w:rPr>
        <w:t>mother against daughter</w:t>
      </w:r>
      <w:r w:rsidR="004A484E" w:rsidRPr="002F6955">
        <w:rPr>
          <w:rFonts w:ascii="Georgia" w:eastAsia="Times New Roman" w:hAnsi="Georgia" w:cs="Times New Roman"/>
        </w:rPr>
        <w:t xml:space="preserve"> </w:t>
      </w:r>
      <w:r w:rsidR="004A484E" w:rsidRPr="002F6955">
        <w:rPr>
          <w:rFonts w:ascii="Georgia" w:eastAsia="Times New Roman" w:hAnsi="Georgia" w:cs="Times New Roman"/>
          <w:shd w:val="clear" w:color="auto" w:fill="FFFFFF"/>
        </w:rPr>
        <w:t>and daughter against mother, mother-in-law against her daughter-in law</w:t>
      </w:r>
      <w:r w:rsidR="004A484E" w:rsidRPr="002F6955">
        <w:rPr>
          <w:rFonts w:ascii="Georgia" w:eastAsia="Times New Roman" w:hAnsi="Georgia" w:cs="Times New Roman"/>
        </w:rPr>
        <w:t xml:space="preserve"> </w:t>
      </w:r>
      <w:r w:rsidR="004A484E" w:rsidRPr="002F6955">
        <w:rPr>
          <w:rFonts w:ascii="Georgia" w:eastAsia="Times New Roman" w:hAnsi="Georgia" w:cs="Times New Roman"/>
          <w:shd w:val="clear" w:color="auto" w:fill="FFFFFF"/>
        </w:rPr>
        <w:t>and daughter-in-law against mother-in-law.’</w:t>
      </w:r>
      <w:r w:rsidRPr="002F6955">
        <w:rPr>
          <w:rFonts w:ascii="Georgia" w:hAnsi="Georgia"/>
          <w:i/>
        </w:rPr>
        <w:t>”</w:t>
      </w:r>
      <w:r w:rsidRPr="002F6955">
        <w:rPr>
          <w:rFonts w:ascii="Georgia" w:hAnsi="Georgia"/>
        </w:rPr>
        <w:t xml:space="preserve"> (Luke 12: 49-53 N</w:t>
      </w:r>
      <w:r w:rsidR="004A484E" w:rsidRPr="002F6955">
        <w:rPr>
          <w:rFonts w:ascii="Georgia" w:hAnsi="Georgia"/>
        </w:rPr>
        <w:t>RSV</w:t>
      </w:r>
      <w:r w:rsidRPr="002F6955">
        <w:rPr>
          <w:rFonts w:ascii="Georgia" w:hAnsi="Georgia"/>
        </w:rPr>
        <w:t>)</w:t>
      </w:r>
    </w:p>
    <w:p w14:paraId="5B270E56" w14:textId="77777777" w:rsidR="00374BCB" w:rsidRPr="002F6955" w:rsidRDefault="00374BCB" w:rsidP="003D3CC9">
      <w:pPr>
        <w:ind w:left="360"/>
        <w:rPr>
          <w:rFonts w:ascii="Georgia" w:hAnsi="Georgia"/>
          <w:lang w:val="en-CA"/>
        </w:rPr>
      </w:pPr>
    </w:p>
    <w:p w14:paraId="0F6ED2CD" w14:textId="3EE2FF56" w:rsidR="004A484E" w:rsidRPr="002F6955" w:rsidRDefault="00D96E8B" w:rsidP="004A484E">
      <w:pPr>
        <w:rPr>
          <w:rFonts w:ascii="Georgia" w:hAnsi="Georgia"/>
          <w:b/>
          <w:bCs/>
          <w:i/>
        </w:rPr>
      </w:pPr>
      <w:r w:rsidRPr="002F6955">
        <w:rPr>
          <w:rFonts w:ascii="Georgia" w:hAnsi="Georgia"/>
          <w:b/>
          <w:bCs/>
          <w:i/>
        </w:rPr>
        <w:t>Extra-</w:t>
      </w:r>
      <w:r w:rsidR="004A484E" w:rsidRPr="002F6955">
        <w:rPr>
          <w:rFonts w:ascii="Georgia" w:hAnsi="Georgia"/>
          <w:b/>
          <w:bCs/>
          <w:i/>
        </w:rPr>
        <w:t>biblical quote</w:t>
      </w:r>
    </w:p>
    <w:p w14:paraId="0A58CC45" w14:textId="77777777" w:rsidR="004A484E" w:rsidRPr="002F6955" w:rsidRDefault="004A484E" w:rsidP="004A484E">
      <w:pPr>
        <w:rPr>
          <w:rFonts w:ascii="Georgia" w:hAnsi="Georgia"/>
          <w:b/>
          <w:bCs/>
          <w:i/>
        </w:rPr>
      </w:pPr>
    </w:p>
    <w:p w14:paraId="045DE152" w14:textId="2999BF9E" w:rsidR="00374BCB" w:rsidRPr="002F6955" w:rsidRDefault="00374BCB" w:rsidP="004A484E">
      <w:pPr>
        <w:rPr>
          <w:rFonts w:ascii="Georgia" w:hAnsi="Georgia"/>
          <w:i/>
        </w:rPr>
      </w:pPr>
      <w:r w:rsidRPr="002F6955">
        <w:rPr>
          <w:rFonts w:ascii="Georgia" w:hAnsi="Georgia"/>
          <w:bCs/>
          <w:i/>
        </w:rPr>
        <w:t>"Abba Lot went to see Abba Joseph and said to him, 'Abba, as far as I can I say my little office, I fast a little, I pray and meditate, I live in peace and as far as I can, I purify my thoughts.  What else can I do?'  Then the old man stood up and stretched his hands towards heaven.  His fingers became like ten lamps of fire and he said to him, 'If you will, you can become all flame.'"</w:t>
      </w:r>
      <w:r w:rsidRPr="002F6955">
        <w:rPr>
          <w:rFonts w:ascii="Georgia" w:hAnsi="Georgia"/>
          <w:i/>
        </w:rPr>
        <w:t xml:space="preserve"> </w:t>
      </w:r>
      <w:r w:rsidR="00E8482A" w:rsidRPr="002F6955">
        <w:rPr>
          <w:rFonts w:ascii="Georgia" w:hAnsi="Georgia"/>
          <w:i/>
        </w:rPr>
        <w:t xml:space="preserve"> </w:t>
      </w:r>
      <w:r w:rsidRPr="002F6955">
        <w:rPr>
          <w:rFonts w:ascii="Georgia" w:hAnsi="Georgia"/>
        </w:rPr>
        <w:t xml:space="preserve">(Abba Joseph of Panephysis 7, in </w:t>
      </w:r>
      <w:r w:rsidRPr="002F6955">
        <w:rPr>
          <w:rFonts w:ascii="Georgia" w:hAnsi="Georgia"/>
          <w:iCs/>
        </w:rPr>
        <w:t>The Desert Christian:  Sayings of the Desert Fathers:  the alphabetical collection,</w:t>
      </w:r>
      <w:r w:rsidRPr="002F6955">
        <w:rPr>
          <w:rFonts w:ascii="Georgia" w:hAnsi="Georgia"/>
        </w:rPr>
        <w:t xml:space="preserve"> trans. Benedicta Ward, New York, NY:  Macmillan Publishing Co., Inc., 1975, 103.)</w:t>
      </w:r>
    </w:p>
    <w:p w14:paraId="2099C5BB" w14:textId="77777777" w:rsidR="00374BCB" w:rsidRPr="002F6955" w:rsidRDefault="00374BCB" w:rsidP="004A484E">
      <w:pPr>
        <w:rPr>
          <w:rFonts w:ascii="Georgia" w:hAnsi="Georgia"/>
          <w:lang w:val="en-CA"/>
        </w:rPr>
      </w:pPr>
    </w:p>
    <w:p w14:paraId="46436097" w14:textId="69071DEF" w:rsidR="00374BCB" w:rsidRPr="002F6955" w:rsidRDefault="00935B4B" w:rsidP="004A484E">
      <w:pPr>
        <w:rPr>
          <w:rFonts w:ascii="Georgia" w:hAnsi="Georgia"/>
          <w:lang w:val="en-CA"/>
        </w:rPr>
      </w:pPr>
      <w:r w:rsidRPr="002F6955">
        <w:rPr>
          <w:rFonts w:ascii="Georgia" w:hAnsi="Georgia" w:cs="Lucida Fax"/>
          <w:i/>
        </w:rPr>
        <w:t>“Their duty of love towards the world imposes on Christ’s disciples the responsibility to participate in its development and radical transformation. Their love can no longer remain on an individual level; it must show itself on the level of community action and historical change.”</w:t>
      </w:r>
      <w:r w:rsidR="00374BCB" w:rsidRPr="002F6955">
        <w:rPr>
          <w:rFonts w:ascii="Georgia" w:hAnsi="Georgia"/>
          <w:lang w:val="en-CA"/>
        </w:rPr>
        <w:t xml:space="preserve"> (Orthodox Metropolitan George Khodre of Beirut, 1968).</w:t>
      </w:r>
    </w:p>
    <w:p w14:paraId="21DD498A" w14:textId="77777777" w:rsidR="00374BCB" w:rsidRPr="002F6955" w:rsidRDefault="00374BCB" w:rsidP="003D3CC9">
      <w:pPr>
        <w:ind w:left="360"/>
        <w:rPr>
          <w:rFonts w:ascii="Georgia" w:hAnsi="Georgia"/>
          <w:lang w:val="en-CA"/>
        </w:rPr>
      </w:pPr>
    </w:p>
    <w:p w14:paraId="57F58538" w14:textId="77777777" w:rsidR="001F7A3A" w:rsidRPr="002F6955" w:rsidRDefault="001F7A3A" w:rsidP="003D3CC9">
      <w:pPr>
        <w:ind w:left="360"/>
        <w:rPr>
          <w:rFonts w:ascii="Georgia" w:hAnsi="Georgia"/>
          <w:lang w:val="en-CA"/>
        </w:rPr>
      </w:pPr>
    </w:p>
    <w:p w14:paraId="415AEDF4" w14:textId="248B3234" w:rsidR="00AC168A" w:rsidRPr="002F6955" w:rsidRDefault="00B826B8" w:rsidP="003D3CC9">
      <w:pPr>
        <w:ind w:left="360"/>
        <w:rPr>
          <w:rFonts w:ascii="Georgia" w:hAnsi="Georgia"/>
          <w:lang w:val="en-CA"/>
        </w:rPr>
      </w:pPr>
      <w:r w:rsidRPr="002F6955">
        <w:rPr>
          <w:rFonts w:ascii="Georgia" w:hAnsi="Georgia"/>
          <w:lang w:val="en-CA"/>
        </w:rPr>
        <w:t>1.</w:t>
      </w:r>
      <w:r w:rsidR="00374BCB" w:rsidRPr="002F6955">
        <w:rPr>
          <w:rFonts w:ascii="Georgia" w:hAnsi="Georgia"/>
          <w:lang w:val="en-CA"/>
        </w:rPr>
        <w:t xml:space="preserve">Discuss this section of the CCT response in light of these three quotations. </w:t>
      </w:r>
    </w:p>
    <w:p w14:paraId="586773AB" w14:textId="77777777" w:rsidR="00AC168A" w:rsidRPr="002F6955" w:rsidRDefault="00AC168A" w:rsidP="003D3CC9">
      <w:pPr>
        <w:ind w:left="360"/>
        <w:rPr>
          <w:rFonts w:ascii="Georgia" w:hAnsi="Georgia"/>
          <w:lang w:val="en-CA"/>
        </w:rPr>
      </w:pPr>
    </w:p>
    <w:p w14:paraId="13CD52A5" w14:textId="0B11CD4F" w:rsidR="00AC168A" w:rsidRPr="002F6955" w:rsidRDefault="00B826B8" w:rsidP="003D3CC9">
      <w:pPr>
        <w:ind w:left="360"/>
        <w:rPr>
          <w:rFonts w:ascii="Georgia" w:hAnsi="Georgia"/>
          <w:lang w:val="en-CA"/>
        </w:rPr>
      </w:pPr>
      <w:r w:rsidRPr="002F6955">
        <w:rPr>
          <w:rFonts w:ascii="Georgia" w:hAnsi="Georgia"/>
          <w:lang w:val="en-CA"/>
        </w:rPr>
        <w:t xml:space="preserve">2. </w:t>
      </w:r>
      <w:r w:rsidR="00AC168A" w:rsidRPr="002F6955">
        <w:rPr>
          <w:rFonts w:ascii="Georgia" w:hAnsi="Georgia"/>
          <w:lang w:val="en-CA"/>
        </w:rPr>
        <w:t>Have you benefitted from the “comfort and safety of our social order”?</w:t>
      </w:r>
    </w:p>
    <w:p w14:paraId="46E85085" w14:textId="77777777" w:rsidR="00AC168A" w:rsidRPr="002F6955" w:rsidRDefault="00AC168A" w:rsidP="003D3CC9">
      <w:pPr>
        <w:ind w:left="360"/>
        <w:rPr>
          <w:rFonts w:ascii="Georgia" w:hAnsi="Georgia"/>
          <w:lang w:val="en-CA"/>
        </w:rPr>
      </w:pPr>
    </w:p>
    <w:p w14:paraId="22181A4C" w14:textId="44FE1010" w:rsidR="006D201E" w:rsidRPr="002F6955" w:rsidRDefault="00B826B8" w:rsidP="006D201E">
      <w:pPr>
        <w:ind w:left="360"/>
        <w:rPr>
          <w:rFonts w:ascii="Georgia" w:hAnsi="Georgia"/>
          <w:lang w:val="en-CA"/>
        </w:rPr>
      </w:pPr>
      <w:r w:rsidRPr="002F6955">
        <w:rPr>
          <w:rFonts w:ascii="Georgia" w:hAnsi="Georgia"/>
          <w:lang w:val="en-CA"/>
        </w:rPr>
        <w:t xml:space="preserve">3. </w:t>
      </w:r>
      <w:r w:rsidR="00AC168A" w:rsidRPr="002F6955">
        <w:rPr>
          <w:rFonts w:ascii="Georgia" w:hAnsi="Georgia"/>
          <w:lang w:val="en-CA"/>
        </w:rPr>
        <w:t xml:space="preserve">Has taking a stand on an issue of social justice ever taken </w:t>
      </w:r>
      <w:r w:rsidR="006D201E" w:rsidRPr="002F6955">
        <w:rPr>
          <w:rFonts w:ascii="Georgia" w:hAnsi="Georgia"/>
          <w:lang w:val="en-CA"/>
        </w:rPr>
        <w:t xml:space="preserve">you outside your comfort zone? </w:t>
      </w:r>
    </w:p>
    <w:p w14:paraId="511448CB" w14:textId="77777777" w:rsidR="00531B58" w:rsidRPr="002F6955" w:rsidRDefault="00531B58" w:rsidP="006D201E">
      <w:pPr>
        <w:rPr>
          <w:rFonts w:ascii="Georgia" w:hAnsi="Georgia"/>
          <w:lang w:val="en-CA"/>
        </w:rPr>
      </w:pPr>
    </w:p>
    <w:p w14:paraId="12396DF6" w14:textId="77777777" w:rsidR="00531B58" w:rsidRPr="002F6955" w:rsidRDefault="00531B58" w:rsidP="006D201E">
      <w:pPr>
        <w:rPr>
          <w:rFonts w:ascii="Georgia" w:hAnsi="Georgia"/>
          <w:lang w:val="en-CA"/>
        </w:rPr>
      </w:pPr>
    </w:p>
    <w:p w14:paraId="498F6EAB" w14:textId="563816CF" w:rsidR="00555121" w:rsidRPr="002F6955" w:rsidRDefault="00264AE6" w:rsidP="006D201E">
      <w:pPr>
        <w:rPr>
          <w:rFonts w:ascii="Georgia" w:hAnsi="Georgia"/>
          <w:lang w:val="en-CA"/>
        </w:rPr>
      </w:pPr>
      <w:r w:rsidRPr="002F6955">
        <w:rPr>
          <w:rFonts w:ascii="Georgia" w:hAnsi="Georgia" w:cs="Lucida Fax"/>
          <w:i/>
        </w:rPr>
        <w:t xml:space="preserve">C. </w:t>
      </w:r>
      <w:r w:rsidR="00555121" w:rsidRPr="002F6955">
        <w:rPr>
          <w:rFonts w:ascii="Georgia" w:hAnsi="Georgia" w:cs="Lucida Fax"/>
          <w:i/>
        </w:rPr>
        <w:t>To act now</w:t>
      </w:r>
    </w:p>
    <w:p w14:paraId="1E9564B9" w14:textId="77777777" w:rsidR="00555121" w:rsidRPr="002F6955" w:rsidRDefault="00555121" w:rsidP="00AE736C">
      <w:pPr>
        <w:rPr>
          <w:rFonts w:ascii="Georgia" w:hAnsi="Georgia" w:cs="Lucida Fax"/>
        </w:rPr>
      </w:pPr>
    </w:p>
    <w:p w14:paraId="66FBB099" w14:textId="3A626E5A" w:rsidR="000C0DC5" w:rsidRPr="002F6955" w:rsidRDefault="000C0DC5" w:rsidP="006D201E">
      <w:pPr>
        <w:widowControl w:val="0"/>
        <w:rPr>
          <w:rFonts w:ascii="Georgia" w:hAnsi="Georgia"/>
          <w:b/>
        </w:rPr>
      </w:pPr>
      <w:r w:rsidRPr="002F6955">
        <w:rPr>
          <w:rFonts w:ascii="Georgia" w:hAnsi="Georgia"/>
          <w:b/>
        </w:rPr>
        <w:t>Biblical Reference</w:t>
      </w:r>
    </w:p>
    <w:p w14:paraId="661A076C" w14:textId="1ABD49F0" w:rsidR="005A65CF" w:rsidRPr="002F6955" w:rsidRDefault="00555121" w:rsidP="004A484E">
      <w:pPr>
        <w:rPr>
          <w:rFonts w:ascii="Times" w:eastAsia="Times New Roman" w:hAnsi="Times" w:cs="Times New Roman"/>
        </w:rPr>
      </w:pPr>
      <w:r w:rsidRPr="002F6955">
        <w:rPr>
          <w:rFonts w:ascii="Georgia" w:hAnsi="Georgia"/>
          <w:i/>
        </w:rPr>
        <w:t>“</w:t>
      </w:r>
      <w:r w:rsidR="004A484E" w:rsidRPr="002F6955">
        <w:rPr>
          <w:rFonts w:ascii="Georgia" w:hAnsi="Georgia"/>
          <w:i/>
        </w:rPr>
        <w:t xml:space="preserve"> </w:t>
      </w:r>
      <w:r w:rsidR="004A484E" w:rsidRPr="002F6955">
        <w:rPr>
          <w:rFonts w:ascii="Georgia" w:eastAsia="Times New Roman" w:hAnsi="Georgia" w:cs="Times New Roman"/>
          <w:shd w:val="clear" w:color="auto" w:fill="FFFFFF"/>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r w:rsidRPr="002F6955">
        <w:rPr>
          <w:rFonts w:ascii="Georgia" w:hAnsi="Georgia"/>
          <w:i/>
        </w:rPr>
        <w:t>”</w:t>
      </w:r>
      <w:r w:rsidRPr="002F6955">
        <w:rPr>
          <w:rFonts w:ascii="Georgia" w:hAnsi="Georgia"/>
        </w:rPr>
        <w:t xml:space="preserve"> (Matthew 7:24-27 N</w:t>
      </w:r>
      <w:r w:rsidR="004A484E" w:rsidRPr="002F6955">
        <w:rPr>
          <w:rFonts w:ascii="Georgia" w:hAnsi="Georgia"/>
        </w:rPr>
        <w:t>RSV</w:t>
      </w:r>
      <w:r w:rsidRPr="002F6955">
        <w:rPr>
          <w:rFonts w:ascii="Georgia" w:hAnsi="Georgia"/>
        </w:rPr>
        <w:t>)</w:t>
      </w:r>
    </w:p>
    <w:p w14:paraId="0F9B9CFE" w14:textId="77777777" w:rsidR="005A65CF" w:rsidRPr="002F6955" w:rsidRDefault="005A65CF" w:rsidP="003D3CC9">
      <w:pPr>
        <w:rPr>
          <w:rFonts w:ascii="Georgia" w:hAnsi="Georgia"/>
        </w:rPr>
      </w:pPr>
    </w:p>
    <w:p w14:paraId="5FE27F2F" w14:textId="61BB10C6" w:rsidR="00555121" w:rsidRPr="002F6955" w:rsidRDefault="00B826B8" w:rsidP="00B826B8">
      <w:pPr>
        <w:ind w:left="360"/>
        <w:rPr>
          <w:rFonts w:ascii="Georgia" w:hAnsi="Georgia"/>
        </w:rPr>
      </w:pPr>
      <w:r w:rsidRPr="002F6955">
        <w:rPr>
          <w:rFonts w:ascii="Georgia" w:hAnsi="Georgia"/>
        </w:rPr>
        <w:t xml:space="preserve">1. </w:t>
      </w:r>
      <w:r w:rsidR="005A65CF" w:rsidRPr="002F6955">
        <w:rPr>
          <w:rFonts w:ascii="Georgia" w:hAnsi="Georgia"/>
        </w:rPr>
        <w:t>Are there issues of justice that you feel strongly about but haven’t been sure how to speak about or act upon? What gets in the way? What keeps you from being a “co-worker with God”?</w:t>
      </w:r>
    </w:p>
    <w:p w14:paraId="0F360FC9" w14:textId="77777777" w:rsidR="00BE7667" w:rsidRPr="002F6955" w:rsidRDefault="00BE7667" w:rsidP="00AE736C">
      <w:pPr>
        <w:rPr>
          <w:rFonts w:ascii="Georgia" w:hAnsi="Georgia"/>
        </w:rPr>
      </w:pPr>
    </w:p>
    <w:p w14:paraId="31D780E4" w14:textId="77777777" w:rsidR="003D3CC9" w:rsidRPr="002F6955" w:rsidRDefault="003D3CC9" w:rsidP="00AE736C">
      <w:pPr>
        <w:rPr>
          <w:rFonts w:ascii="Georgia" w:hAnsi="Georgia"/>
        </w:rPr>
      </w:pPr>
    </w:p>
    <w:p w14:paraId="08C3308E" w14:textId="4FD10900" w:rsidR="00F944ED" w:rsidRPr="002F6955" w:rsidRDefault="00AF4342" w:rsidP="00C12703">
      <w:pPr>
        <w:jc w:val="right"/>
        <w:rPr>
          <w:rFonts w:ascii="Georgia" w:hAnsi="Georgia" w:cs="Century Gothic"/>
          <w:b/>
          <w:sz w:val="48"/>
          <w:szCs w:val="48"/>
        </w:rPr>
      </w:pPr>
      <w:r w:rsidRPr="002F6955">
        <w:rPr>
          <w:rFonts w:ascii="Georgia" w:hAnsi="Georgia" w:cs="Century Gothic"/>
          <w:b/>
        </w:rPr>
        <w:br w:type="page"/>
      </w:r>
      <w:r w:rsidR="00F944ED" w:rsidRPr="002F6955">
        <w:rPr>
          <w:rFonts w:ascii="Georgia" w:hAnsi="Georgia" w:cs="Century Gothic"/>
          <w:b/>
          <w:sz w:val="48"/>
          <w:szCs w:val="48"/>
        </w:rPr>
        <w:lastRenderedPageBreak/>
        <w:t>Se</w:t>
      </w:r>
      <w:r w:rsidR="00923A83" w:rsidRPr="002F6955">
        <w:rPr>
          <w:rFonts w:ascii="Georgia" w:hAnsi="Georgia" w:cs="Century Gothic"/>
          <w:b/>
          <w:sz w:val="48"/>
          <w:szCs w:val="48"/>
        </w:rPr>
        <w:t>ssion</w:t>
      </w:r>
      <w:r w:rsidR="00F944ED" w:rsidRPr="002F6955">
        <w:rPr>
          <w:rFonts w:ascii="Georgia" w:hAnsi="Georgia" w:cs="Century Gothic"/>
          <w:b/>
          <w:sz w:val="48"/>
          <w:szCs w:val="48"/>
        </w:rPr>
        <w:t xml:space="preserve"> </w:t>
      </w:r>
      <w:r w:rsidR="00EC7C13" w:rsidRPr="002F6955">
        <w:rPr>
          <w:rFonts w:ascii="Georgia" w:hAnsi="Georgia" w:cs="Century Gothic"/>
          <w:b/>
          <w:sz w:val="48"/>
          <w:szCs w:val="48"/>
        </w:rPr>
        <w:t>Three</w:t>
      </w:r>
    </w:p>
    <w:p w14:paraId="4E784C3E" w14:textId="21532FED" w:rsidR="00302E82" w:rsidRPr="002F6955" w:rsidRDefault="006A7F3B" w:rsidP="00AE736C">
      <w:pPr>
        <w:rPr>
          <w:rFonts w:ascii="Georgia" w:hAnsi="Georgia" w:cs="Century Gothic"/>
          <w:b/>
          <w:sz w:val="48"/>
          <w:szCs w:val="48"/>
        </w:rPr>
      </w:pPr>
      <w:r w:rsidRPr="002F6955">
        <w:rPr>
          <w:rFonts w:ascii="Georgia" w:hAnsi="Georgia" w:cs="Century Gothic"/>
          <w:b/>
          <w:noProof/>
          <w:sz w:val="48"/>
          <w:szCs w:val="48"/>
          <w:lang w:eastAsia="en-US"/>
        </w:rPr>
        <mc:AlternateContent>
          <mc:Choice Requires="wps">
            <w:drawing>
              <wp:anchor distT="0" distB="0" distL="114300" distR="114300" simplePos="0" relativeHeight="251663360" behindDoc="0" locked="0" layoutInCell="1" allowOverlap="1" wp14:anchorId="018AA712" wp14:editId="6E2DDE75">
                <wp:simplePos x="0" y="0"/>
                <wp:positionH relativeFrom="column">
                  <wp:posOffset>-30822</wp:posOffset>
                </wp:positionH>
                <wp:positionV relativeFrom="paragraph">
                  <wp:posOffset>-80645</wp:posOffset>
                </wp:positionV>
                <wp:extent cx="3716997" cy="1698"/>
                <wp:effectExtent l="50800" t="25400" r="67945" b="100330"/>
                <wp:wrapNone/>
                <wp:docPr id="3" name="Straight Connector 3"/>
                <wp:cNvGraphicFramePr/>
                <a:graphic xmlns:a="http://schemas.openxmlformats.org/drawingml/2006/main">
                  <a:graphicData uri="http://schemas.microsoft.com/office/word/2010/wordprocessingShape">
                    <wps:wsp>
                      <wps:cNvCnPr/>
                      <wps:spPr>
                        <a:xfrm flipH="1">
                          <a:off x="0" y="0"/>
                          <a:ext cx="3716997" cy="1698"/>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6.3pt" to="290.3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" strokecolor="black [3213]" strokeweight="2pt">
                <v:shadow on="t" opacity="24903f" mv:blur="40000f" origin=",.5" offset="0,20000emu"/>
              </v:line>
            </w:pict>
          </mc:Fallback>
        </mc:AlternateContent>
      </w:r>
    </w:p>
    <w:p w14:paraId="254F4419" w14:textId="77777777" w:rsidR="00F944ED" w:rsidRPr="002F6955" w:rsidRDefault="00F944ED" w:rsidP="00F944ED">
      <w:pPr>
        <w:rPr>
          <w:rFonts w:ascii="Georgia" w:hAnsi="Georgia" w:cs="Century Gothic"/>
          <w:b/>
        </w:rPr>
      </w:pPr>
    </w:p>
    <w:p w14:paraId="4A2CDF69" w14:textId="77777777" w:rsidR="00B826B8" w:rsidRPr="002F6955" w:rsidRDefault="00B826B8" w:rsidP="00B826B8">
      <w:pPr>
        <w:rPr>
          <w:rFonts w:ascii="Georgia" w:hAnsi="Georgia"/>
          <w:b/>
        </w:rPr>
      </w:pPr>
      <w:r w:rsidRPr="002F6955">
        <w:rPr>
          <w:rFonts w:ascii="Georgia" w:hAnsi="Georgia" w:cs="Century Gothic"/>
          <w:b/>
        </w:rPr>
        <w:t>Read the following sections on pages 9-10 of the Response Document:</w:t>
      </w:r>
    </w:p>
    <w:p w14:paraId="3683A50C" w14:textId="77777777" w:rsidR="00B826B8" w:rsidRPr="002F6955" w:rsidRDefault="00B826B8" w:rsidP="00B826B8">
      <w:pPr>
        <w:widowControl w:val="0"/>
        <w:autoSpaceDE w:val="0"/>
        <w:autoSpaceDN w:val="0"/>
        <w:adjustRightInd w:val="0"/>
        <w:rPr>
          <w:rFonts w:ascii="Georgia" w:hAnsi="Georgia" w:cs="Century Gothic"/>
        </w:rPr>
      </w:pPr>
    </w:p>
    <w:p w14:paraId="735F9865" w14:textId="77777777" w:rsidR="00B826B8" w:rsidRPr="002F6955" w:rsidRDefault="00B826B8" w:rsidP="00B826B8">
      <w:pPr>
        <w:widowControl w:val="0"/>
        <w:tabs>
          <w:tab w:val="left" w:pos="360"/>
        </w:tabs>
        <w:autoSpaceDE w:val="0"/>
        <w:autoSpaceDN w:val="0"/>
        <w:adjustRightInd w:val="0"/>
        <w:rPr>
          <w:rFonts w:ascii="Georgia" w:hAnsi="Georgia" w:cs="Cambria"/>
        </w:rPr>
      </w:pPr>
      <w:r w:rsidRPr="002F6955">
        <w:rPr>
          <w:rFonts w:ascii="Georgia" w:hAnsi="Georgia" w:cs="Century Gothic"/>
        </w:rPr>
        <w:tab/>
        <w:t>A. To engage in nonviolent direct action as a strategy for social</w:t>
      </w:r>
      <w:r w:rsidRPr="002F6955">
        <w:rPr>
          <w:rFonts w:ascii="Georgia" w:hAnsi="Georgia" w:cs="Cambria"/>
        </w:rPr>
        <w:t xml:space="preserve"> </w:t>
      </w:r>
      <w:r w:rsidRPr="002F6955">
        <w:rPr>
          <w:rFonts w:ascii="Georgia" w:hAnsi="Georgia" w:cs="Century Gothic"/>
        </w:rPr>
        <w:t>transformation</w:t>
      </w:r>
    </w:p>
    <w:p w14:paraId="35664F22" w14:textId="2741C98B" w:rsidR="00B826B8" w:rsidRPr="002F6955" w:rsidRDefault="00B826B8" w:rsidP="00B826B8">
      <w:pPr>
        <w:widowControl w:val="0"/>
        <w:tabs>
          <w:tab w:val="left" w:pos="360"/>
        </w:tabs>
        <w:autoSpaceDE w:val="0"/>
        <w:autoSpaceDN w:val="0"/>
        <w:adjustRightInd w:val="0"/>
        <w:rPr>
          <w:rFonts w:ascii="Georgia" w:hAnsi="Georgia" w:cs="Cambria"/>
        </w:rPr>
      </w:pPr>
      <w:r w:rsidRPr="002F6955">
        <w:rPr>
          <w:rFonts w:ascii="Georgia" w:hAnsi="Georgia" w:cs="Cambria"/>
        </w:rPr>
        <w:tab/>
        <w:t xml:space="preserve">B. </w:t>
      </w:r>
      <w:r w:rsidRPr="002F6955">
        <w:rPr>
          <w:rFonts w:ascii="Georgia" w:hAnsi="Georgia" w:cs="Century Gothic"/>
        </w:rPr>
        <w:t>To challenge injustice by bringing it into the light</w:t>
      </w:r>
    </w:p>
    <w:p w14:paraId="55AE8E05" w14:textId="77777777" w:rsidR="00B826B8" w:rsidRPr="002F6955" w:rsidRDefault="00B826B8" w:rsidP="00F944ED">
      <w:pPr>
        <w:rPr>
          <w:rFonts w:ascii="Georgia" w:hAnsi="Georgia" w:cs="Century Gothic"/>
          <w:b/>
        </w:rPr>
      </w:pPr>
    </w:p>
    <w:p w14:paraId="54E579B5" w14:textId="77777777" w:rsidR="00F944ED" w:rsidRPr="002F6955" w:rsidRDefault="00F944ED" w:rsidP="00F944ED">
      <w:pPr>
        <w:rPr>
          <w:rFonts w:ascii="Georgia" w:hAnsi="Georgia" w:cs="Century Gothic"/>
          <w:b/>
        </w:rPr>
      </w:pPr>
      <w:r w:rsidRPr="002F6955">
        <w:rPr>
          <w:rFonts w:ascii="Georgia" w:hAnsi="Georgia" w:cs="Century Gothic"/>
          <w:b/>
        </w:rPr>
        <w:t>Biblical Reference</w:t>
      </w:r>
    </w:p>
    <w:p w14:paraId="027AF2CB" w14:textId="77777777" w:rsidR="00F944ED" w:rsidRPr="002F6955" w:rsidRDefault="00F944ED" w:rsidP="00F944ED">
      <w:pPr>
        <w:rPr>
          <w:rFonts w:ascii="Georgia" w:hAnsi="Georgia" w:cs="Century Gothic"/>
          <w:b/>
        </w:rPr>
      </w:pPr>
    </w:p>
    <w:p w14:paraId="41C107A6" w14:textId="44609176" w:rsidR="00F944ED" w:rsidRPr="002F6955" w:rsidRDefault="00F944ED" w:rsidP="004A484E">
      <w:pPr>
        <w:rPr>
          <w:rFonts w:ascii="Georgia" w:eastAsia="Times New Roman" w:hAnsi="Georgia" w:cs="Times New Roman"/>
        </w:rPr>
      </w:pPr>
      <w:r w:rsidRPr="002F6955">
        <w:rPr>
          <w:rFonts w:ascii="Georgia" w:hAnsi="Georgia" w:cs="Verdana"/>
          <w:i/>
        </w:rPr>
        <w:t>“</w:t>
      </w:r>
      <w:r w:rsidR="004A484E" w:rsidRPr="002F6955">
        <w:rPr>
          <w:rFonts w:ascii="Georgia" w:eastAsia="Times New Roman" w:hAnsi="Georgia" w:cs="Times New Roman"/>
          <w:shd w:val="clear" w:color="auto" w:fill="FFFFFF"/>
        </w:rPr>
        <w:t>He said to them, ‘When you pray, say:</w:t>
      </w:r>
      <w:r w:rsidR="004A484E" w:rsidRPr="002F6955">
        <w:rPr>
          <w:rFonts w:ascii="Georgia" w:eastAsia="Times New Roman" w:hAnsi="Georgia" w:cs="Times New Roman"/>
        </w:rPr>
        <w:t xml:space="preserve"> </w:t>
      </w:r>
      <w:r w:rsidR="004A484E" w:rsidRPr="002F6955">
        <w:rPr>
          <w:rFonts w:ascii="Georgia" w:eastAsia="Times New Roman" w:hAnsi="Georgia" w:cs="Times New Roman"/>
          <w:shd w:val="clear" w:color="auto" w:fill="FFFFFF"/>
        </w:rPr>
        <w:t>Father, hallowed be your name.</w:t>
      </w:r>
      <w:r w:rsidR="004A484E" w:rsidRPr="002F6955">
        <w:rPr>
          <w:rFonts w:ascii="Georgia" w:eastAsia="Times New Roman" w:hAnsi="Georgia" w:cs="Times New Roman"/>
        </w:rPr>
        <w:t xml:space="preserve"> </w:t>
      </w:r>
      <w:r w:rsidR="004A484E" w:rsidRPr="002F6955">
        <w:rPr>
          <w:rFonts w:ascii="Georgia" w:eastAsia="Times New Roman" w:hAnsi="Georgia" w:cs="Times New Roman"/>
          <w:shd w:val="clear" w:color="auto" w:fill="FFFFFF"/>
        </w:rPr>
        <w:t>Your kingdom come. Give us each day our daily bread. And forgive us our sins, for we ourselves forgive everyone indebted to us. And do not bring us to the time of trial.’</w:t>
      </w:r>
      <w:r w:rsidRPr="002F6955">
        <w:rPr>
          <w:rFonts w:ascii="Georgia" w:hAnsi="Georgia" w:cs="Verdana"/>
          <w:i/>
        </w:rPr>
        <w:t>” Luke 11:2-4 (N</w:t>
      </w:r>
      <w:r w:rsidR="004A484E" w:rsidRPr="002F6955">
        <w:rPr>
          <w:rFonts w:ascii="Georgia" w:hAnsi="Georgia" w:cs="Verdana"/>
          <w:i/>
        </w:rPr>
        <w:t>RSV</w:t>
      </w:r>
      <w:r w:rsidRPr="002F6955">
        <w:rPr>
          <w:rFonts w:ascii="Georgia" w:hAnsi="Georgia" w:cs="Verdana"/>
          <w:i/>
        </w:rPr>
        <w:t>)</w:t>
      </w:r>
    </w:p>
    <w:p w14:paraId="3D6C1C86" w14:textId="77777777" w:rsidR="00AC5C86" w:rsidRPr="002F6955" w:rsidRDefault="00AC5C86" w:rsidP="00AE736C">
      <w:pPr>
        <w:rPr>
          <w:rFonts w:ascii="Georgia" w:hAnsi="Georgia" w:cs="Century Gothic"/>
        </w:rPr>
      </w:pPr>
    </w:p>
    <w:p w14:paraId="62D8407B" w14:textId="7BFEED8C" w:rsidR="00BE7667" w:rsidRPr="002F6955" w:rsidRDefault="00BE7667" w:rsidP="00AE736C">
      <w:pPr>
        <w:widowControl w:val="0"/>
        <w:autoSpaceDE w:val="0"/>
        <w:autoSpaceDN w:val="0"/>
        <w:adjustRightInd w:val="0"/>
        <w:rPr>
          <w:rFonts w:ascii="Georgia" w:hAnsi="Georgia" w:cs="Calibri"/>
        </w:rPr>
      </w:pPr>
    </w:p>
    <w:p w14:paraId="1D2E91D1" w14:textId="123EA41A" w:rsidR="00BE7667" w:rsidRPr="002F6955" w:rsidRDefault="00F944ED" w:rsidP="00AE736C">
      <w:pPr>
        <w:widowControl w:val="0"/>
        <w:autoSpaceDE w:val="0"/>
        <w:autoSpaceDN w:val="0"/>
        <w:adjustRightInd w:val="0"/>
        <w:rPr>
          <w:rFonts w:ascii="Georgia" w:hAnsi="Georgia" w:cs="Calibri"/>
          <w:i/>
        </w:rPr>
      </w:pPr>
      <w:r w:rsidRPr="002F6955">
        <w:rPr>
          <w:rFonts w:ascii="Georgia" w:hAnsi="Georgia" w:cs="Calibri"/>
          <w:bCs/>
          <w:i/>
        </w:rPr>
        <w:t xml:space="preserve">A. </w:t>
      </w:r>
      <w:r w:rsidR="00BE7667" w:rsidRPr="002F6955">
        <w:rPr>
          <w:rFonts w:ascii="Georgia" w:hAnsi="Georgia" w:cs="Calibri"/>
          <w:bCs/>
          <w:i/>
        </w:rPr>
        <w:t>To Engage in Nonviolent Direct Action as a Strategy for Social Transformation</w:t>
      </w:r>
    </w:p>
    <w:p w14:paraId="1E9CBE51" w14:textId="77777777" w:rsidR="00BE7667" w:rsidRPr="002F6955" w:rsidRDefault="00BE7667" w:rsidP="00AE736C">
      <w:pPr>
        <w:widowControl w:val="0"/>
        <w:autoSpaceDE w:val="0"/>
        <w:autoSpaceDN w:val="0"/>
        <w:adjustRightInd w:val="0"/>
        <w:rPr>
          <w:rFonts w:ascii="Georgia" w:hAnsi="Georgia" w:cs="Calibri"/>
        </w:rPr>
      </w:pPr>
      <w:r w:rsidRPr="002F6955">
        <w:rPr>
          <w:rFonts w:ascii="Georgia" w:hAnsi="Georgia" w:cs="Calibri"/>
        </w:rPr>
        <w:t> </w:t>
      </w:r>
    </w:p>
    <w:p w14:paraId="403C4485" w14:textId="70131DD8" w:rsidR="00531B58" w:rsidRPr="002F6955" w:rsidRDefault="00BE7667" w:rsidP="00AE736C">
      <w:pPr>
        <w:widowControl w:val="0"/>
        <w:autoSpaceDE w:val="0"/>
        <w:autoSpaceDN w:val="0"/>
        <w:adjustRightInd w:val="0"/>
        <w:rPr>
          <w:rFonts w:ascii="Georgia" w:hAnsi="Georgia" w:cs="Calibri"/>
        </w:rPr>
      </w:pPr>
      <w:r w:rsidRPr="002F6955">
        <w:rPr>
          <w:rFonts w:ascii="Georgia" w:hAnsi="Georgia" w:cs="Calibri"/>
        </w:rPr>
        <w:t>In </w:t>
      </w:r>
      <w:r w:rsidRPr="002F6955">
        <w:rPr>
          <w:rFonts w:ascii="Georgia" w:hAnsi="Georgia" w:cs="Calibri"/>
          <w:iCs/>
        </w:rPr>
        <w:t>The Politics of Jesus: Rediscovering the True Revolutionary Nature of Jesus</w:t>
      </w:r>
      <w:r w:rsidR="000C0DC5" w:rsidRPr="002F6955">
        <w:rPr>
          <w:rFonts w:ascii="Georgia" w:hAnsi="Georgia" w:cs="Calibri"/>
          <w:iCs/>
        </w:rPr>
        <w:t>,</w:t>
      </w:r>
      <w:r w:rsidRPr="002F6955">
        <w:rPr>
          <w:rFonts w:ascii="Georgia" w:hAnsi="Georgia" w:cs="Calibri"/>
        </w:rPr>
        <w:t> Obery H</w:t>
      </w:r>
      <w:r w:rsidR="003C152E" w:rsidRPr="002F6955">
        <w:rPr>
          <w:rFonts w:ascii="Georgia" w:hAnsi="Georgia" w:cs="Calibri"/>
        </w:rPr>
        <w:t>endricks explains the</w:t>
      </w:r>
      <w:r w:rsidRPr="002F6955">
        <w:rPr>
          <w:rFonts w:ascii="Georgia" w:hAnsi="Georgia" w:cs="Calibri"/>
        </w:rPr>
        <w:t xml:space="preserve"> significance of the </w:t>
      </w:r>
      <w:r w:rsidR="003C152E" w:rsidRPr="002F6955">
        <w:rPr>
          <w:rFonts w:ascii="Georgia" w:hAnsi="Georgia" w:cs="Calibri"/>
        </w:rPr>
        <w:t xml:space="preserve">historical </w:t>
      </w:r>
      <w:r w:rsidRPr="002F6955">
        <w:rPr>
          <w:rFonts w:ascii="Georgia" w:hAnsi="Georgia" w:cs="Calibri"/>
        </w:rPr>
        <w:t>context of “The Lord’s Prayer” (Luke 11:2-4 and Matthew 6:9-15). The Hebrew people suffered the occupation of the Roman Empire. Hendricks references the ancient historian, J</w:t>
      </w:r>
      <w:r w:rsidR="000C0DC5" w:rsidRPr="002F6955">
        <w:rPr>
          <w:rFonts w:ascii="Georgia" w:hAnsi="Georgia" w:cs="Calibri"/>
        </w:rPr>
        <w:t>osephus’s account of the Roman E</w:t>
      </w:r>
      <w:r w:rsidRPr="002F6955">
        <w:rPr>
          <w:rFonts w:ascii="Georgia" w:hAnsi="Georgia" w:cs="Calibri"/>
        </w:rPr>
        <w:t xml:space="preserve">mpire in Jesus times. In the </w:t>
      </w:r>
      <w:r w:rsidR="003C152E" w:rsidRPr="002F6955">
        <w:rPr>
          <w:rFonts w:ascii="Georgia" w:hAnsi="Georgia" w:cs="Calibri"/>
        </w:rPr>
        <w:t>days</w:t>
      </w:r>
      <w:r w:rsidRPr="002F6955">
        <w:rPr>
          <w:rFonts w:ascii="Georgia" w:hAnsi="Georgia" w:cs="Calibri"/>
        </w:rPr>
        <w:t xml:space="preserve"> when Jesus was born, the Roman military crucified nearly 2,000 people in the Galilean city of Sepphoris as punishment for their rebellion against Roman rule.  Caesar called himself “The Father” of his people. </w:t>
      </w:r>
    </w:p>
    <w:p w14:paraId="7A09208A" w14:textId="77777777" w:rsidR="00531B58" w:rsidRPr="002F6955" w:rsidRDefault="00531B58" w:rsidP="00AE736C">
      <w:pPr>
        <w:widowControl w:val="0"/>
        <w:autoSpaceDE w:val="0"/>
        <w:autoSpaceDN w:val="0"/>
        <w:adjustRightInd w:val="0"/>
        <w:rPr>
          <w:rFonts w:ascii="Georgia" w:hAnsi="Georgia" w:cs="Calibri"/>
        </w:rPr>
      </w:pPr>
    </w:p>
    <w:p w14:paraId="7E3DF686" w14:textId="0D4461D9" w:rsidR="00BE7667" w:rsidRPr="002F6955" w:rsidRDefault="00BE7667" w:rsidP="00AE736C">
      <w:pPr>
        <w:widowControl w:val="0"/>
        <w:autoSpaceDE w:val="0"/>
        <w:autoSpaceDN w:val="0"/>
        <w:adjustRightInd w:val="0"/>
        <w:rPr>
          <w:rFonts w:ascii="Georgia" w:hAnsi="Georgia" w:cs="Calibri"/>
        </w:rPr>
      </w:pPr>
      <w:r w:rsidRPr="002F6955">
        <w:rPr>
          <w:rFonts w:ascii="Georgia" w:hAnsi="Georgia" w:cs="Calibri"/>
        </w:rPr>
        <w:t>The Romans understood Caesar to be the human representation of God and, as such, Caesar’s name was deemed the most holy (hallowed) name. Acc</w:t>
      </w:r>
      <w:r w:rsidR="00531B58" w:rsidRPr="002F6955">
        <w:rPr>
          <w:rFonts w:ascii="Georgia" w:hAnsi="Georgia" w:cs="Calibri"/>
        </w:rPr>
        <w:t>ording to Hendricks, the Roman E</w:t>
      </w:r>
      <w:r w:rsidRPr="002F6955">
        <w:rPr>
          <w:rFonts w:ascii="Georgia" w:hAnsi="Georgia" w:cs="Calibri"/>
        </w:rPr>
        <w:t>mpire’s economic structure only allowed “the haves” a</w:t>
      </w:r>
      <w:r w:rsidR="00930AA7" w:rsidRPr="002F6955">
        <w:rPr>
          <w:rFonts w:ascii="Georgia" w:hAnsi="Georgia" w:cs="Calibri"/>
        </w:rPr>
        <w:t>ccess to daily bread. “The have-</w:t>
      </w:r>
      <w:r w:rsidRPr="002F6955">
        <w:rPr>
          <w:rFonts w:ascii="Georgia" w:hAnsi="Georgia" w:cs="Calibri"/>
        </w:rPr>
        <w:t>nots” did not have access.  By desig</w:t>
      </w:r>
      <w:r w:rsidR="00531B58" w:rsidRPr="002F6955">
        <w:rPr>
          <w:rFonts w:ascii="Georgia" w:hAnsi="Georgia" w:cs="Calibri"/>
        </w:rPr>
        <w:t>n, swaths of the Roman kingdom </w:t>
      </w:r>
      <w:r w:rsidRPr="002F6955">
        <w:rPr>
          <w:rFonts w:ascii="Georgia" w:hAnsi="Georgia" w:cs="Calibri"/>
        </w:rPr>
        <w:t xml:space="preserve">were kept hungry and dependent. Hendricks explains that the Lord’s Prayer represents a non-violent confrontation between the Kingdom of God </w:t>
      </w:r>
      <w:r w:rsidR="00531B58" w:rsidRPr="002F6955">
        <w:rPr>
          <w:rFonts w:ascii="Georgia" w:hAnsi="Georgia" w:cs="Calibri"/>
        </w:rPr>
        <w:t>and</w:t>
      </w:r>
      <w:r w:rsidRPr="002F6955">
        <w:rPr>
          <w:rFonts w:ascii="Georgia" w:hAnsi="Georgia" w:cs="Calibri"/>
        </w:rPr>
        <w:t xml:space="preserve"> the Kingdom of Caesar.</w:t>
      </w:r>
    </w:p>
    <w:p w14:paraId="2A276F5D" w14:textId="77777777" w:rsidR="00BE7667" w:rsidRPr="002F6955" w:rsidRDefault="00BE7667" w:rsidP="00AE736C">
      <w:pPr>
        <w:widowControl w:val="0"/>
        <w:autoSpaceDE w:val="0"/>
        <w:autoSpaceDN w:val="0"/>
        <w:adjustRightInd w:val="0"/>
        <w:rPr>
          <w:rFonts w:ascii="Georgia" w:hAnsi="Georgia" w:cs="Calibri"/>
        </w:rPr>
      </w:pPr>
      <w:r w:rsidRPr="002F6955">
        <w:rPr>
          <w:rFonts w:ascii="Georgia" w:hAnsi="Georgia" w:cs="Calibri"/>
        </w:rPr>
        <w:t> </w:t>
      </w:r>
    </w:p>
    <w:p w14:paraId="45E7FFDA" w14:textId="6EC30120" w:rsidR="00BE7667" w:rsidRPr="002F6955" w:rsidRDefault="00BE7667" w:rsidP="00AE736C">
      <w:pPr>
        <w:widowControl w:val="0"/>
        <w:autoSpaceDE w:val="0"/>
        <w:autoSpaceDN w:val="0"/>
        <w:adjustRightInd w:val="0"/>
        <w:ind w:left="960" w:hanging="480"/>
        <w:rPr>
          <w:rFonts w:ascii="Georgia" w:hAnsi="Georgia" w:cs="Calibri"/>
        </w:rPr>
      </w:pPr>
      <w:r w:rsidRPr="002F6955">
        <w:rPr>
          <w:rFonts w:ascii="Georgia" w:hAnsi="Georgia" w:cs="Calibri"/>
        </w:rPr>
        <w:t>1.</w:t>
      </w:r>
      <w:r w:rsidR="00531B58" w:rsidRPr="002F6955">
        <w:rPr>
          <w:rFonts w:ascii="Georgia" w:hAnsi="Georgia" w:cs="Times New Roman"/>
        </w:rPr>
        <w:t>     </w:t>
      </w:r>
      <w:r w:rsidRPr="002F6955">
        <w:rPr>
          <w:rFonts w:ascii="Georgia" w:hAnsi="Georgia" w:cs="Calibri"/>
        </w:rPr>
        <w:t>Reflect on the Lord’s Prayer (Luke 11:2-4 and Matthew 6:9-15). In Jesus’s historic context, consider how Jesus’ prayer is a p</w:t>
      </w:r>
      <w:r w:rsidR="003C152E" w:rsidRPr="002F6955">
        <w:rPr>
          <w:rFonts w:ascii="Georgia" w:hAnsi="Georgia" w:cs="Calibri"/>
        </w:rPr>
        <w:t>rayer of non-violent resistance.</w:t>
      </w:r>
    </w:p>
    <w:p w14:paraId="704F2975" w14:textId="4DB69D92" w:rsidR="00BE7667" w:rsidRPr="002F6955" w:rsidRDefault="00BE7667" w:rsidP="00AE736C">
      <w:pPr>
        <w:widowControl w:val="0"/>
        <w:autoSpaceDE w:val="0"/>
        <w:autoSpaceDN w:val="0"/>
        <w:adjustRightInd w:val="0"/>
        <w:ind w:left="960" w:hanging="480"/>
        <w:rPr>
          <w:rFonts w:ascii="Georgia" w:hAnsi="Georgia" w:cs="Calibri"/>
        </w:rPr>
      </w:pPr>
      <w:r w:rsidRPr="002F6955">
        <w:rPr>
          <w:rFonts w:ascii="Georgia" w:hAnsi="Georgia" w:cs="Calibri"/>
        </w:rPr>
        <w:t>2.</w:t>
      </w:r>
      <w:r w:rsidR="00531B58" w:rsidRPr="002F6955">
        <w:rPr>
          <w:rFonts w:ascii="Georgia" w:hAnsi="Georgia" w:cs="Times New Roman"/>
        </w:rPr>
        <w:t>     </w:t>
      </w:r>
      <w:r w:rsidRPr="002F6955">
        <w:rPr>
          <w:rFonts w:ascii="Georgia" w:hAnsi="Georgia" w:cs="Calibri"/>
        </w:rPr>
        <w:t>Consider the conditions of African-Americans in the Jim Crow south. How are their circumstances similar to the conditions of the Jews under Roman rule? How are they different?</w:t>
      </w:r>
    </w:p>
    <w:p w14:paraId="2F7A7CF0" w14:textId="77777777" w:rsidR="00BE7667" w:rsidRPr="002F6955" w:rsidRDefault="00BE7667" w:rsidP="00AE736C">
      <w:pPr>
        <w:widowControl w:val="0"/>
        <w:autoSpaceDE w:val="0"/>
        <w:autoSpaceDN w:val="0"/>
        <w:adjustRightInd w:val="0"/>
        <w:rPr>
          <w:rFonts w:ascii="Georgia" w:hAnsi="Georgia" w:cs="Calibri"/>
        </w:rPr>
      </w:pPr>
      <w:r w:rsidRPr="002F6955">
        <w:rPr>
          <w:rFonts w:ascii="Georgia" w:hAnsi="Georgia" w:cs="Calibri"/>
        </w:rPr>
        <w:t> </w:t>
      </w:r>
    </w:p>
    <w:p w14:paraId="0917DF81" w14:textId="77777777" w:rsidR="00BE7667" w:rsidRPr="002F6955" w:rsidRDefault="00BE7667" w:rsidP="00AE736C">
      <w:pPr>
        <w:widowControl w:val="0"/>
        <w:autoSpaceDE w:val="0"/>
        <w:autoSpaceDN w:val="0"/>
        <w:adjustRightInd w:val="0"/>
        <w:rPr>
          <w:rFonts w:ascii="Georgia" w:hAnsi="Georgia" w:cs="Calibri"/>
        </w:rPr>
      </w:pPr>
      <w:r w:rsidRPr="002F6955">
        <w:rPr>
          <w:rFonts w:ascii="Georgia" w:hAnsi="Georgia" w:cs="Calibri"/>
        </w:rPr>
        <w:t> </w:t>
      </w:r>
    </w:p>
    <w:p w14:paraId="73E602F2" w14:textId="7DEC1B07" w:rsidR="00BE7667" w:rsidRPr="002F6955" w:rsidRDefault="00F944ED" w:rsidP="00AE736C">
      <w:pPr>
        <w:widowControl w:val="0"/>
        <w:autoSpaceDE w:val="0"/>
        <w:autoSpaceDN w:val="0"/>
        <w:adjustRightInd w:val="0"/>
        <w:rPr>
          <w:rFonts w:ascii="Georgia" w:hAnsi="Georgia" w:cs="Calibri"/>
          <w:i/>
        </w:rPr>
      </w:pPr>
      <w:r w:rsidRPr="002F6955">
        <w:rPr>
          <w:rFonts w:ascii="Georgia" w:hAnsi="Georgia" w:cs="Calibri"/>
          <w:bCs/>
          <w:i/>
        </w:rPr>
        <w:t xml:space="preserve">B. </w:t>
      </w:r>
      <w:r w:rsidR="00BE7667" w:rsidRPr="002F6955">
        <w:rPr>
          <w:rFonts w:ascii="Georgia" w:hAnsi="Georgia" w:cs="Calibri"/>
          <w:bCs/>
          <w:i/>
        </w:rPr>
        <w:t>To Challenge Injustice by Bringing it Into the Light</w:t>
      </w:r>
    </w:p>
    <w:p w14:paraId="5A0BE8C3" w14:textId="77777777" w:rsidR="00BE7667" w:rsidRPr="002F6955" w:rsidRDefault="00BE7667" w:rsidP="00AE736C">
      <w:pPr>
        <w:widowControl w:val="0"/>
        <w:autoSpaceDE w:val="0"/>
        <w:autoSpaceDN w:val="0"/>
        <w:adjustRightInd w:val="0"/>
        <w:rPr>
          <w:rFonts w:ascii="Georgia" w:hAnsi="Georgia" w:cs="Calibri"/>
        </w:rPr>
      </w:pPr>
      <w:r w:rsidRPr="002F6955">
        <w:rPr>
          <w:rFonts w:ascii="Georgia" w:hAnsi="Georgia" w:cs="Calibri"/>
        </w:rPr>
        <w:t> </w:t>
      </w:r>
    </w:p>
    <w:p w14:paraId="6753587D" w14:textId="66D7E485" w:rsidR="000C0DC5" w:rsidRPr="002F6955" w:rsidRDefault="000C0DC5" w:rsidP="000C0DC5">
      <w:pPr>
        <w:widowControl w:val="0"/>
        <w:autoSpaceDE w:val="0"/>
        <w:autoSpaceDN w:val="0"/>
        <w:adjustRightInd w:val="0"/>
        <w:rPr>
          <w:rFonts w:ascii="Georgia" w:hAnsi="Georgia" w:cs="Calibri"/>
          <w:b/>
        </w:rPr>
      </w:pPr>
      <w:r w:rsidRPr="002F6955">
        <w:rPr>
          <w:rFonts w:ascii="Georgia" w:hAnsi="Georgia" w:cs="Calibri"/>
          <w:b/>
        </w:rPr>
        <w:t>Biblical Reference</w:t>
      </w:r>
    </w:p>
    <w:p w14:paraId="00315E10" w14:textId="03769149" w:rsidR="000C0DC5" w:rsidRPr="002F6955" w:rsidRDefault="000C0DC5" w:rsidP="000C0DC5">
      <w:pPr>
        <w:widowControl w:val="0"/>
        <w:autoSpaceDE w:val="0"/>
        <w:autoSpaceDN w:val="0"/>
        <w:adjustRightInd w:val="0"/>
        <w:rPr>
          <w:rFonts w:ascii="Georgia" w:hAnsi="Georgia" w:cs="Calibri"/>
        </w:rPr>
      </w:pPr>
      <w:r w:rsidRPr="002F6955">
        <w:rPr>
          <w:rFonts w:ascii="Georgia" w:hAnsi="Georgia" w:cs="Calibri"/>
        </w:rPr>
        <w:t xml:space="preserve">Read 1 John 1:5-7: </w:t>
      </w:r>
      <w:r w:rsidRPr="002F6955">
        <w:rPr>
          <w:rFonts w:ascii="Georgia" w:hAnsi="Georgia" w:cs="Calibri"/>
          <w:i/>
        </w:rPr>
        <w:t>“</w:t>
      </w:r>
      <w:r w:rsidRPr="002F6955">
        <w:rPr>
          <w:rFonts w:ascii="Georgia" w:hAnsi="Georgia" w:cs="Calibri"/>
          <w:i/>
          <w:vertAlign w:val="superscript"/>
        </w:rPr>
        <w:t>5</w:t>
      </w:r>
      <w:r w:rsidRPr="002F6955">
        <w:rPr>
          <w:rFonts w:ascii="Georgia" w:hAnsi="Georgia" w:cs="Calibri"/>
          <w:i/>
        </w:rPr>
        <w:t xml:space="preserve">This is the message we have heard from him and proclaim to you, that God is light and in him there is no darkness at all. </w:t>
      </w:r>
      <w:r w:rsidRPr="002F6955">
        <w:rPr>
          <w:rFonts w:ascii="Georgia" w:hAnsi="Georgia" w:cs="Calibri"/>
          <w:i/>
          <w:vertAlign w:val="superscript"/>
        </w:rPr>
        <w:t>6</w:t>
      </w:r>
      <w:r w:rsidRPr="002F6955">
        <w:rPr>
          <w:rFonts w:ascii="Georgia" w:hAnsi="Georgia" w:cs="Calibri"/>
          <w:i/>
        </w:rPr>
        <w:t xml:space="preserve">If we say that we have </w:t>
      </w:r>
      <w:r w:rsidRPr="002F6955">
        <w:rPr>
          <w:rFonts w:ascii="Georgia" w:hAnsi="Georgia" w:cs="Calibri"/>
          <w:i/>
        </w:rPr>
        <w:lastRenderedPageBreak/>
        <w:t xml:space="preserve">fellowship with him while we are walking in darkness, we lie and do not do what is true; </w:t>
      </w:r>
      <w:r w:rsidRPr="002F6955">
        <w:rPr>
          <w:rFonts w:ascii="Georgia" w:hAnsi="Georgia" w:cs="Calibri"/>
          <w:i/>
          <w:vertAlign w:val="superscript"/>
        </w:rPr>
        <w:t>7</w:t>
      </w:r>
      <w:r w:rsidRPr="002F6955">
        <w:rPr>
          <w:rFonts w:ascii="Georgia" w:hAnsi="Georgia" w:cs="Calibri"/>
          <w:i/>
        </w:rPr>
        <w:t>but if we walk in the light as he himself is in the light, we have fellowship with one another, and the blood of Jesus his Son cleanses us from all sin.</w:t>
      </w:r>
      <w:r w:rsidRPr="002F6955">
        <w:rPr>
          <w:rFonts w:ascii="Georgia" w:hAnsi="Georgia" w:cs="Calibri"/>
        </w:rPr>
        <w:t>” (NRSV)</w:t>
      </w:r>
    </w:p>
    <w:p w14:paraId="4E08E443" w14:textId="77777777" w:rsidR="001F7A3A" w:rsidRPr="002F6955" w:rsidRDefault="001F7A3A" w:rsidP="000C0DC5">
      <w:pPr>
        <w:widowControl w:val="0"/>
        <w:autoSpaceDE w:val="0"/>
        <w:autoSpaceDN w:val="0"/>
        <w:adjustRightInd w:val="0"/>
        <w:rPr>
          <w:rFonts w:ascii="Georgia" w:hAnsi="Georgia" w:cs="Calibri"/>
        </w:rPr>
      </w:pPr>
    </w:p>
    <w:p w14:paraId="570B735C" w14:textId="77777777" w:rsidR="006730B9" w:rsidRPr="002F6955" w:rsidRDefault="006730B9" w:rsidP="00AE736C">
      <w:pPr>
        <w:widowControl w:val="0"/>
        <w:autoSpaceDE w:val="0"/>
        <w:autoSpaceDN w:val="0"/>
        <w:adjustRightInd w:val="0"/>
        <w:rPr>
          <w:rFonts w:ascii="Georgia" w:hAnsi="Georgia" w:cs="Calibri"/>
          <w:i/>
        </w:rPr>
      </w:pPr>
      <w:r w:rsidRPr="002F6955">
        <w:rPr>
          <w:rFonts w:ascii="Georgia" w:hAnsi="Georgia" w:cs="Calibri"/>
          <w:i/>
        </w:rPr>
        <w:t>Activity</w:t>
      </w:r>
    </w:p>
    <w:p w14:paraId="15ED5B95" w14:textId="75A46752" w:rsidR="00BE7667" w:rsidRPr="002F6955" w:rsidRDefault="00BE7667" w:rsidP="00AE736C">
      <w:pPr>
        <w:widowControl w:val="0"/>
        <w:autoSpaceDE w:val="0"/>
        <w:autoSpaceDN w:val="0"/>
        <w:adjustRightInd w:val="0"/>
        <w:rPr>
          <w:rFonts w:ascii="Georgia" w:hAnsi="Georgia" w:cs="Calibri"/>
        </w:rPr>
      </w:pPr>
      <w:r w:rsidRPr="002F6955">
        <w:rPr>
          <w:rFonts w:ascii="Georgia" w:hAnsi="Georgia" w:cs="Calibri"/>
        </w:rPr>
        <w:t xml:space="preserve">Imagine you are in a dark room. There is no light and no windows. In the room, there is a smell that </w:t>
      </w:r>
      <w:r w:rsidR="003C152E" w:rsidRPr="002F6955">
        <w:rPr>
          <w:rFonts w:ascii="Georgia" w:hAnsi="Georgia" w:cs="Calibri"/>
        </w:rPr>
        <w:t>comes</w:t>
      </w:r>
      <w:r w:rsidRPr="002F6955">
        <w:rPr>
          <w:rFonts w:ascii="Georgia" w:hAnsi="Georgia" w:cs="Calibri"/>
        </w:rPr>
        <w:t xml:space="preserve"> from one corner, but you cannot see exactly where it is coming from and you cannot tell exactly what it is. You stumble across the room and flip the light switch. Across the room you find a dead mouse.  </w:t>
      </w:r>
    </w:p>
    <w:p w14:paraId="3FA5B36F" w14:textId="15B1D77A" w:rsidR="00BE7667" w:rsidRPr="002F6955" w:rsidRDefault="000C0DC5" w:rsidP="00AE736C">
      <w:pPr>
        <w:widowControl w:val="0"/>
        <w:autoSpaceDE w:val="0"/>
        <w:autoSpaceDN w:val="0"/>
        <w:adjustRightInd w:val="0"/>
        <w:rPr>
          <w:rFonts w:ascii="Georgia" w:hAnsi="Georgia" w:cs="Calibri"/>
        </w:rPr>
      </w:pPr>
      <w:r w:rsidRPr="002F6955">
        <w:rPr>
          <w:rFonts w:ascii="Georgia" w:hAnsi="Georgia" w:cs="Calibri"/>
        </w:rPr>
        <w:t> </w:t>
      </w:r>
    </w:p>
    <w:p w14:paraId="52E1712F" w14:textId="40CF53A9" w:rsidR="00BE7667" w:rsidRPr="002F6955" w:rsidRDefault="00BE7667" w:rsidP="00AE736C">
      <w:pPr>
        <w:widowControl w:val="0"/>
        <w:autoSpaceDE w:val="0"/>
        <w:autoSpaceDN w:val="0"/>
        <w:adjustRightInd w:val="0"/>
        <w:ind w:left="960" w:hanging="480"/>
        <w:rPr>
          <w:rFonts w:ascii="Georgia" w:hAnsi="Georgia" w:cs="Calibri"/>
        </w:rPr>
      </w:pPr>
      <w:r w:rsidRPr="002F6955">
        <w:rPr>
          <w:rFonts w:ascii="Georgia" w:hAnsi="Georgia" w:cs="Calibri"/>
        </w:rPr>
        <w:t>1.</w:t>
      </w:r>
      <w:r w:rsidR="00FA7C57" w:rsidRPr="002F6955">
        <w:rPr>
          <w:rFonts w:ascii="Georgia" w:hAnsi="Georgia" w:cs="Times New Roman"/>
        </w:rPr>
        <w:t>     </w:t>
      </w:r>
      <w:r w:rsidRPr="002F6955">
        <w:rPr>
          <w:rFonts w:ascii="Georgia" w:hAnsi="Georgia" w:cs="Calibri"/>
        </w:rPr>
        <w:t>Consider the mouse. Without light things that are not supposed to live in the space are able to find a home. Likewise, actions that destroy are able to take place without repercussion. The only thing most people know is it smells in this place.</w:t>
      </w:r>
    </w:p>
    <w:p w14:paraId="659C4F36" w14:textId="77777777" w:rsidR="00851A76" w:rsidRPr="002F6955" w:rsidRDefault="00851A76" w:rsidP="00AE736C">
      <w:pPr>
        <w:widowControl w:val="0"/>
        <w:autoSpaceDE w:val="0"/>
        <w:autoSpaceDN w:val="0"/>
        <w:adjustRightInd w:val="0"/>
        <w:ind w:left="960" w:hanging="480"/>
        <w:rPr>
          <w:rFonts w:ascii="Georgia" w:hAnsi="Georgia" w:cs="Calibri"/>
        </w:rPr>
      </w:pPr>
    </w:p>
    <w:p w14:paraId="2DBFE9F9" w14:textId="6CC946AB" w:rsidR="00BE7667" w:rsidRPr="002F6955" w:rsidRDefault="00BE7667" w:rsidP="00AE736C">
      <w:pPr>
        <w:widowControl w:val="0"/>
        <w:autoSpaceDE w:val="0"/>
        <w:autoSpaceDN w:val="0"/>
        <w:adjustRightInd w:val="0"/>
        <w:ind w:left="960" w:hanging="480"/>
        <w:rPr>
          <w:rFonts w:ascii="Georgia" w:hAnsi="Georgia" w:cs="Calibri"/>
        </w:rPr>
      </w:pPr>
      <w:r w:rsidRPr="002F6955">
        <w:rPr>
          <w:rFonts w:ascii="Georgia" w:hAnsi="Georgia" w:cs="Calibri"/>
        </w:rPr>
        <w:t>2.</w:t>
      </w:r>
      <w:r w:rsidR="00FA7C57" w:rsidRPr="002F6955">
        <w:rPr>
          <w:rFonts w:ascii="Georgia" w:hAnsi="Georgia" w:cs="Times New Roman"/>
        </w:rPr>
        <w:t>     </w:t>
      </w:r>
      <w:r w:rsidRPr="002F6955">
        <w:rPr>
          <w:rFonts w:ascii="Georgia" w:hAnsi="Georgia" w:cs="Calibri"/>
        </w:rPr>
        <w:t>Consider the Civil Rights era. What societies or networks operated behind closed doors without the “light” of public accountability?</w:t>
      </w:r>
    </w:p>
    <w:p w14:paraId="3897C7E6" w14:textId="77777777" w:rsidR="00851A76" w:rsidRPr="002F6955" w:rsidRDefault="00851A76" w:rsidP="00AE736C">
      <w:pPr>
        <w:widowControl w:val="0"/>
        <w:autoSpaceDE w:val="0"/>
        <w:autoSpaceDN w:val="0"/>
        <w:adjustRightInd w:val="0"/>
        <w:ind w:left="960" w:hanging="480"/>
        <w:rPr>
          <w:rFonts w:ascii="Georgia" w:hAnsi="Georgia" w:cs="Calibri"/>
        </w:rPr>
      </w:pPr>
    </w:p>
    <w:p w14:paraId="367FBD64" w14:textId="02BF33BC" w:rsidR="00BE7667" w:rsidRPr="002F6955" w:rsidRDefault="00BE7667" w:rsidP="00AE736C">
      <w:pPr>
        <w:widowControl w:val="0"/>
        <w:autoSpaceDE w:val="0"/>
        <w:autoSpaceDN w:val="0"/>
        <w:adjustRightInd w:val="0"/>
        <w:ind w:left="960" w:hanging="480"/>
        <w:rPr>
          <w:rFonts w:ascii="Georgia" w:hAnsi="Georgia" w:cs="Calibri"/>
        </w:rPr>
      </w:pPr>
      <w:r w:rsidRPr="002F6955">
        <w:rPr>
          <w:rFonts w:ascii="Georgia" w:hAnsi="Georgia" w:cs="Calibri"/>
        </w:rPr>
        <w:t>3.</w:t>
      </w:r>
      <w:r w:rsidR="00FA7C57" w:rsidRPr="002F6955">
        <w:rPr>
          <w:rFonts w:ascii="Georgia" w:hAnsi="Georgia" w:cs="Times New Roman"/>
        </w:rPr>
        <w:t>     </w:t>
      </w:r>
      <w:r w:rsidRPr="002F6955">
        <w:rPr>
          <w:rFonts w:ascii="Georgia" w:hAnsi="Georgia" w:cs="Calibri"/>
        </w:rPr>
        <w:t xml:space="preserve">Consider the images of the children streaming from schools and singing as they marched down the street. Consider the images of Bull Connor’s fire hoses </w:t>
      </w:r>
      <w:r w:rsidR="003C152E" w:rsidRPr="002F6955">
        <w:rPr>
          <w:rFonts w:ascii="Georgia" w:hAnsi="Georgia" w:cs="Calibri"/>
        </w:rPr>
        <w:t>blasting</w:t>
      </w:r>
      <w:r w:rsidRPr="002F6955">
        <w:rPr>
          <w:rFonts w:ascii="Georgia" w:hAnsi="Georgia" w:cs="Calibri"/>
        </w:rPr>
        <w:t xml:space="preserve"> the children. Consider the image of the police dogs that barked in the faces of children and chewed on women’s legs. What affect did the Children’s March in Birmingham have </w:t>
      </w:r>
      <w:r w:rsidR="003C152E" w:rsidRPr="002F6955">
        <w:rPr>
          <w:rFonts w:ascii="Georgia" w:hAnsi="Georgia" w:cs="Calibri"/>
        </w:rPr>
        <w:t xml:space="preserve">on </w:t>
      </w:r>
      <w:r w:rsidRPr="002F6955">
        <w:rPr>
          <w:rFonts w:ascii="Georgia" w:hAnsi="Georgia" w:cs="Calibri"/>
        </w:rPr>
        <w:t xml:space="preserve">the public’s understanding of </w:t>
      </w:r>
      <w:r w:rsidR="003C152E" w:rsidRPr="002F6955">
        <w:rPr>
          <w:rFonts w:ascii="Georgia" w:hAnsi="Georgia" w:cs="Calibri"/>
        </w:rPr>
        <w:t xml:space="preserve">the </w:t>
      </w:r>
      <w:r w:rsidRPr="002F6955">
        <w:rPr>
          <w:rFonts w:ascii="Georgia" w:hAnsi="Georgia" w:cs="Calibri"/>
        </w:rPr>
        <w:t>forces the Civil Rights movement were up against?</w:t>
      </w:r>
    </w:p>
    <w:p w14:paraId="31DC9101" w14:textId="77777777" w:rsidR="00851A76" w:rsidRPr="002F6955" w:rsidRDefault="00851A76" w:rsidP="00AE736C">
      <w:pPr>
        <w:widowControl w:val="0"/>
        <w:autoSpaceDE w:val="0"/>
        <w:autoSpaceDN w:val="0"/>
        <w:adjustRightInd w:val="0"/>
        <w:ind w:left="960" w:hanging="480"/>
        <w:rPr>
          <w:rFonts w:ascii="Georgia" w:hAnsi="Georgia" w:cs="Calibri"/>
        </w:rPr>
      </w:pPr>
    </w:p>
    <w:p w14:paraId="5D916730" w14:textId="3E5CACB5" w:rsidR="00BE7667" w:rsidRPr="002F6955" w:rsidRDefault="00BE7667" w:rsidP="00AE736C">
      <w:pPr>
        <w:widowControl w:val="0"/>
        <w:autoSpaceDE w:val="0"/>
        <w:autoSpaceDN w:val="0"/>
        <w:adjustRightInd w:val="0"/>
        <w:ind w:left="960" w:hanging="480"/>
        <w:rPr>
          <w:rFonts w:ascii="Georgia" w:hAnsi="Georgia" w:cs="Calibri"/>
        </w:rPr>
      </w:pPr>
      <w:r w:rsidRPr="002F6955">
        <w:rPr>
          <w:rFonts w:ascii="Georgia" w:hAnsi="Georgia" w:cs="Calibri"/>
        </w:rPr>
        <w:t>4.</w:t>
      </w:r>
      <w:r w:rsidR="00FA7C57" w:rsidRPr="002F6955">
        <w:rPr>
          <w:rFonts w:ascii="Georgia" w:hAnsi="Georgia" w:cs="Times New Roman"/>
        </w:rPr>
        <w:t>     </w:t>
      </w:r>
      <w:r w:rsidRPr="002F6955">
        <w:rPr>
          <w:rFonts w:ascii="Georgia" w:hAnsi="Georgia" w:cs="Calibri"/>
        </w:rPr>
        <w:t>What did the march reveal to the rest of the country about the nature of the evil that lived under the cloak of darkness in the Jim Crow south?</w:t>
      </w:r>
    </w:p>
    <w:p w14:paraId="75B3B405" w14:textId="77777777" w:rsidR="00851A76" w:rsidRPr="002F6955" w:rsidRDefault="00851A76" w:rsidP="00AE736C">
      <w:pPr>
        <w:widowControl w:val="0"/>
        <w:autoSpaceDE w:val="0"/>
        <w:autoSpaceDN w:val="0"/>
        <w:adjustRightInd w:val="0"/>
        <w:ind w:left="960" w:hanging="480"/>
        <w:rPr>
          <w:rFonts w:ascii="Georgia" w:hAnsi="Georgia" w:cs="Calibri"/>
        </w:rPr>
      </w:pPr>
    </w:p>
    <w:p w14:paraId="5A1E57E6" w14:textId="2DB79DD8" w:rsidR="00851A76" w:rsidRPr="002F6955" w:rsidRDefault="00BE7667" w:rsidP="00AE736C">
      <w:pPr>
        <w:widowControl w:val="0"/>
        <w:autoSpaceDE w:val="0"/>
        <w:autoSpaceDN w:val="0"/>
        <w:adjustRightInd w:val="0"/>
        <w:ind w:left="960" w:hanging="480"/>
        <w:rPr>
          <w:rFonts w:ascii="Georgia" w:hAnsi="Georgia" w:cs="Calibri"/>
        </w:rPr>
      </w:pPr>
      <w:r w:rsidRPr="002F6955">
        <w:rPr>
          <w:rFonts w:ascii="Georgia" w:hAnsi="Georgia" w:cs="Calibri"/>
        </w:rPr>
        <w:t>5.</w:t>
      </w:r>
      <w:r w:rsidR="00FA7C57" w:rsidRPr="002F6955">
        <w:rPr>
          <w:rFonts w:ascii="Georgia" w:hAnsi="Georgia" w:cs="Times New Roman"/>
        </w:rPr>
        <w:t>     </w:t>
      </w:r>
      <w:r w:rsidRPr="002F6955">
        <w:rPr>
          <w:rFonts w:ascii="Georgia" w:hAnsi="Georgia" w:cs="Calibri"/>
        </w:rPr>
        <w:t xml:space="preserve">John writes: “God is light and in him there is no darkness.”  The Civil Rights workers saw their non-violent resistance as redemptive work. </w:t>
      </w:r>
      <w:r w:rsidR="002F6955" w:rsidRPr="002F6955">
        <w:rPr>
          <w:rFonts w:ascii="Georgia" w:hAnsi="Georgia" w:cs="Calibri"/>
        </w:rPr>
        <w:t>Non-violence redeemed their suffering and offered grace to their enemies.</w:t>
      </w:r>
      <w:r w:rsidRPr="002F6955">
        <w:rPr>
          <w:rFonts w:ascii="Georgia" w:hAnsi="Georgia" w:cs="Calibri"/>
        </w:rPr>
        <w:t xml:space="preserve"> As their non-violent resistance shined light on the evil that lurked beneath the surface of the Jim Crow society, </w:t>
      </w:r>
      <w:r w:rsidR="002F6955" w:rsidRPr="002F6955">
        <w:rPr>
          <w:rFonts w:ascii="Georgia" w:hAnsi="Georgia" w:cs="Calibri"/>
        </w:rPr>
        <w:t>each action offered its architects and protectors opportunities to confess and repent.</w:t>
      </w:r>
    </w:p>
    <w:p w14:paraId="11ECB58A" w14:textId="77777777" w:rsidR="00851A76" w:rsidRPr="002F6955" w:rsidRDefault="00851A76" w:rsidP="00AE736C">
      <w:pPr>
        <w:widowControl w:val="0"/>
        <w:autoSpaceDE w:val="0"/>
        <w:autoSpaceDN w:val="0"/>
        <w:adjustRightInd w:val="0"/>
        <w:ind w:left="960" w:hanging="480"/>
        <w:rPr>
          <w:rFonts w:ascii="Georgia" w:hAnsi="Georgia" w:cs="Calibri"/>
        </w:rPr>
      </w:pPr>
    </w:p>
    <w:p w14:paraId="3EFF3AF1" w14:textId="77777777" w:rsidR="002F6955" w:rsidRPr="002F6955" w:rsidRDefault="00BE7667" w:rsidP="002F6955">
      <w:pPr>
        <w:widowControl w:val="0"/>
        <w:autoSpaceDE w:val="0"/>
        <w:autoSpaceDN w:val="0"/>
        <w:adjustRightInd w:val="0"/>
        <w:ind w:left="960"/>
        <w:rPr>
          <w:rFonts w:ascii="Georgia" w:hAnsi="Georgia" w:cs="Times New Roman"/>
        </w:rPr>
      </w:pPr>
      <w:r w:rsidRPr="002F6955">
        <w:rPr>
          <w:rFonts w:ascii="Georgia" w:hAnsi="Georgia" w:cs="Calibri"/>
        </w:rPr>
        <w:t xml:space="preserve">Consider the current spiritual condition of our nation. </w:t>
      </w:r>
      <w:r w:rsidR="002F6955" w:rsidRPr="002F6955">
        <w:rPr>
          <w:rFonts w:ascii="Georgia" w:hAnsi="Georgia" w:cs="Calibri"/>
        </w:rPr>
        <w:t>Where were we before</w:t>
      </w:r>
    </w:p>
    <w:p w14:paraId="6BAC08A7" w14:textId="447E62BB" w:rsidR="002F6955" w:rsidRPr="002F6955" w:rsidRDefault="002F6955" w:rsidP="002F6955">
      <w:pPr>
        <w:widowControl w:val="0"/>
        <w:autoSpaceDE w:val="0"/>
        <w:autoSpaceDN w:val="0"/>
        <w:adjustRightInd w:val="0"/>
        <w:ind w:left="960"/>
        <w:rPr>
          <w:rFonts w:ascii="Georgia" w:hAnsi="Georgia" w:cs="Times New Roman"/>
        </w:rPr>
      </w:pPr>
      <w:r w:rsidRPr="002F6955">
        <w:rPr>
          <w:rFonts w:ascii="Georgia" w:hAnsi="Georgia" w:cs="Calibri"/>
        </w:rPr>
        <w:t>the Civil Rights movement? Where might we have been, if</w:t>
      </w:r>
      <w:r w:rsidRPr="002F6955">
        <w:rPr>
          <w:rFonts w:ascii="Georgia" w:hAnsi="Georgia" w:cs="Times New Roman"/>
        </w:rPr>
        <w:t xml:space="preserve"> </w:t>
      </w:r>
      <w:r w:rsidRPr="002F6955">
        <w:rPr>
          <w:rFonts w:ascii="Georgia" w:hAnsi="Georgia" w:cs="Calibri"/>
        </w:rPr>
        <w:t>light had never revealed the evil that had lived in darkness under the blanket of the Jim</w:t>
      </w:r>
    </w:p>
    <w:p w14:paraId="2E308FAE" w14:textId="41D4D7A5" w:rsidR="00FA7C57" w:rsidRPr="002F6955" w:rsidRDefault="002F6955" w:rsidP="002F6955">
      <w:pPr>
        <w:widowControl w:val="0"/>
        <w:autoSpaceDE w:val="0"/>
        <w:autoSpaceDN w:val="0"/>
        <w:adjustRightInd w:val="0"/>
        <w:ind w:left="960"/>
        <w:rPr>
          <w:rFonts w:ascii="Georgia" w:hAnsi="Georgia" w:cs="Calibri"/>
        </w:rPr>
      </w:pPr>
      <w:r w:rsidRPr="002F6955">
        <w:rPr>
          <w:rFonts w:ascii="Georgia" w:hAnsi="Georgia" w:cs="Calibri"/>
        </w:rPr>
        <w:t>Crow system? Where are we now? How are things better? Where do we need to shine more light today?</w:t>
      </w:r>
    </w:p>
    <w:p w14:paraId="4F2CB4E7" w14:textId="77777777" w:rsidR="00B826B8" w:rsidRPr="002F6955" w:rsidRDefault="00B826B8" w:rsidP="00B826B8">
      <w:pPr>
        <w:widowControl w:val="0"/>
        <w:autoSpaceDE w:val="0"/>
        <w:autoSpaceDN w:val="0"/>
        <w:adjustRightInd w:val="0"/>
        <w:ind w:left="960"/>
        <w:rPr>
          <w:rFonts w:ascii="Georgia" w:hAnsi="Georgia" w:cs="Calibri"/>
        </w:rPr>
      </w:pPr>
    </w:p>
    <w:p w14:paraId="0124E594" w14:textId="77777777" w:rsidR="00B826B8" w:rsidRPr="002F6955" w:rsidRDefault="00B826B8" w:rsidP="00B826B8">
      <w:pPr>
        <w:widowControl w:val="0"/>
        <w:autoSpaceDE w:val="0"/>
        <w:autoSpaceDN w:val="0"/>
        <w:adjustRightInd w:val="0"/>
        <w:ind w:left="960"/>
        <w:rPr>
          <w:rFonts w:ascii="Georgia" w:hAnsi="Georgia" w:cs="Calibri"/>
        </w:rPr>
      </w:pPr>
    </w:p>
    <w:p w14:paraId="7F880234" w14:textId="77777777" w:rsidR="00B826B8" w:rsidRPr="002F6955" w:rsidRDefault="00B826B8" w:rsidP="00B826B8">
      <w:pPr>
        <w:widowControl w:val="0"/>
        <w:autoSpaceDE w:val="0"/>
        <w:autoSpaceDN w:val="0"/>
        <w:adjustRightInd w:val="0"/>
        <w:ind w:left="960"/>
        <w:rPr>
          <w:rFonts w:ascii="Georgia" w:hAnsi="Georgia" w:cs="Calibri"/>
        </w:rPr>
      </w:pPr>
    </w:p>
    <w:p w14:paraId="65D5CF74" w14:textId="1A7D855F" w:rsidR="00F944ED" w:rsidRPr="002F6955" w:rsidRDefault="00B826B8" w:rsidP="00C12703">
      <w:pPr>
        <w:widowControl w:val="0"/>
        <w:autoSpaceDE w:val="0"/>
        <w:autoSpaceDN w:val="0"/>
        <w:adjustRightInd w:val="0"/>
        <w:jc w:val="right"/>
        <w:rPr>
          <w:rFonts w:ascii="Georgia" w:hAnsi="Georgia" w:cs="Century Gothic"/>
          <w:b/>
          <w:sz w:val="48"/>
          <w:szCs w:val="48"/>
        </w:rPr>
      </w:pPr>
      <w:r w:rsidRPr="002F6955">
        <w:rPr>
          <w:rFonts w:ascii="Georgia" w:hAnsi="Georgia" w:cs="Calibri"/>
        </w:rPr>
        <w:br w:type="page"/>
      </w:r>
      <w:r w:rsidR="006730B9" w:rsidRPr="002F6955">
        <w:rPr>
          <w:rFonts w:ascii="Georgia" w:hAnsi="Georgia" w:cs="Century Gothic"/>
          <w:b/>
          <w:sz w:val="48"/>
          <w:szCs w:val="48"/>
        </w:rPr>
        <w:lastRenderedPageBreak/>
        <w:t>Se</w:t>
      </w:r>
      <w:r w:rsidR="003F03D0" w:rsidRPr="002F6955">
        <w:rPr>
          <w:rFonts w:ascii="Georgia" w:hAnsi="Georgia" w:cs="Century Gothic"/>
          <w:b/>
          <w:sz w:val="48"/>
          <w:szCs w:val="48"/>
        </w:rPr>
        <w:t>ssion</w:t>
      </w:r>
      <w:r w:rsidR="006730B9" w:rsidRPr="002F6955">
        <w:rPr>
          <w:rFonts w:ascii="Georgia" w:hAnsi="Georgia" w:cs="Century Gothic"/>
          <w:b/>
          <w:sz w:val="48"/>
          <w:szCs w:val="48"/>
        </w:rPr>
        <w:t xml:space="preserve"> </w:t>
      </w:r>
      <w:r w:rsidR="00EC7C13" w:rsidRPr="002F6955">
        <w:rPr>
          <w:rFonts w:ascii="Georgia" w:hAnsi="Georgia" w:cs="Century Gothic"/>
          <w:b/>
          <w:sz w:val="48"/>
          <w:szCs w:val="48"/>
        </w:rPr>
        <w:t>Four</w:t>
      </w:r>
    </w:p>
    <w:p w14:paraId="5A777352" w14:textId="77777777" w:rsidR="001D6602" w:rsidRDefault="006A7F3B" w:rsidP="00B826B8">
      <w:pPr>
        <w:widowControl w:val="0"/>
        <w:autoSpaceDE w:val="0"/>
        <w:autoSpaceDN w:val="0"/>
        <w:adjustRightInd w:val="0"/>
        <w:rPr>
          <w:rFonts w:ascii="Georgia" w:hAnsi="Georgia" w:cs="Calibri"/>
          <w:sz w:val="48"/>
          <w:szCs w:val="48"/>
        </w:rPr>
      </w:pPr>
      <w:r w:rsidRPr="002F6955">
        <w:rPr>
          <w:rFonts w:ascii="Georgia" w:hAnsi="Georgia" w:cs="Century Gothic"/>
          <w:b/>
          <w:noProof/>
          <w:sz w:val="48"/>
          <w:szCs w:val="48"/>
          <w:lang w:eastAsia="en-US"/>
        </w:rPr>
        <mc:AlternateContent>
          <mc:Choice Requires="wps">
            <w:drawing>
              <wp:anchor distT="0" distB="0" distL="114300" distR="114300" simplePos="0" relativeHeight="251665408" behindDoc="0" locked="0" layoutInCell="1" allowOverlap="1" wp14:anchorId="79D23B8A" wp14:editId="3BD0D278">
                <wp:simplePos x="0" y="0"/>
                <wp:positionH relativeFrom="column">
                  <wp:posOffset>20548</wp:posOffset>
                </wp:positionH>
                <wp:positionV relativeFrom="paragraph">
                  <wp:posOffset>-78947</wp:posOffset>
                </wp:positionV>
                <wp:extent cx="3840252" cy="8462"/>
                <wp:effectExtent l="50800" t="25400" r="71755" b="93345"/>
                <wp:wrapNone/>
                <wp:docPr id="4" name="Straight Connector 4"/>
                <wp:cNvGraphicFramePr/>
                <a:graphic xmlns:a="http://schemas.openxmlformats.org/drawingml/2006/main">
                  <a:graphicData uri="http://schemas.microsoft.com/office/word/2010/wordprocessingShape">
                    <wps:wsp>
                      <wps:cNvCnPr/>
                      <wps:spPr>
                        <a:xfrm flipH="1" flipV="1">
                          <a:off x="0" y="0"/>
                          <a:ext cx="3840252" cy="8462"/>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6.15pt" to="304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" strokecolor="black [3213]" strokeweight="2pt">
                <v:shadow on="t" opacity="24903f" mv:blur="40000f" origin=",.5" offset="0,20000emu"/>
              </v:line>
            </w:pict>
          </mc:Fallback>
        </mc:AlternateContent>
      </w:r>
    </w:p>
    <w:p w14:paraId="0DE554F6" w14:textId="338FFB57" w:rsidR="00B826B8" w:rsidRPr="00444DB2" w:rsidRDefault="00B826B8" w:rsidP="00B826B8">
      <w:pPr>
        <w:widowControl w:val="0"/>
        <w:autoSpaceDE w:val="0"/>
        <w:autoSpaceDN w:val="0"/>
        <w:adjustRightInd w:val="0"/>
        <w:rPr>
          <w:rFonts w:ascii="Georgia" w:hAnsi="Georgia" w:cs="Calibri"/>
          <w:sz w:val="48"/>
          <w:szCs w:val="48"/>
        </w:rPr>
      </w:pPr>
      <w:r w:rsidRPr="002F6955">
        <w:rPr>
          <w:rFonts w:ascii="Georgia" w:hAnsi="Georgia" w:cs="Century Gothic"/>
          <w:b/>
        </w:rPr>
        <w:t>Read the following sections on page 10-11 of the Response Document:</w:t>
      </w:r>
    </w:p>
    <w:p w14:paraId="31F90EED" w14:textId="77777777" w:rsidR="00B826B8" w:rsidRPr="002F6955" w:rsidRDefault="00B826B8" w:rsidP="00B826B8">
      <w:pPr>
        <w:widowControl w:val="0"/>
        <w:autoSpaceDE w:val="0"/>
        <w:autoSpaceDN w:val="0"/>
        <w:adjustRightInd w:val="0"/>
        <w:rPr>
          <w:rFonts w:ascii="Georgia" w:hAnsi="Georgia" w:cs="Century Gothic"/>
        </w:rPr>
      </w:pPr>
    </w:p>
    <w:p w14:paraId="3ABE5E5C" w14:textId="77777777" w:rsidR="00B826B8" w:rsidRPr="002F6955" w:rsidRDefault="00B826B8" w:rsidP="00B826B8">
      <w:pPr>
        <w:widowControl w:val="0"/>
        <w:tabs>
          <w:tab w:val="left" w:pos="360"/>
        </w:tabs>
        <w:autoSpaceDE w:val="0"/>
        <w:autoSpaceDN w:val="0"/>
        <w:adjustRightInd w:val="0"/>
        <w:rPr>
          <w:rFonts w:ascii="Georgia" w:hAnsi="Georgia" w:cs="Cambria"/>
        </w:rPr>
      </w:pPr>
      <w:r w:rsidRPr="002F6955">
        <w:rPr>
          <w:rFonts w:ascii="Georgia" w:hAnsi="Georgia" w:cs="Century Gothic"/>
        </w:rPr>
        <w:tab/>
        <w:t>A. To cherish the church, while holding it to a higher standard</w:t>
      </w:r>
    </w:p>
    <w:p w14:paraId="3436B51B" w14:textId="77777777" w:rsidR="00B826B8" w:rsidRPr="002F6955" w:rsidRDefault="00B826B8" w:rsidP="00B826B8">
      <w:pPr>
        <w:tabs>
          <w:tab w:val="left" w:pos="360"/>
        </w:tabs>
        <w:rPr>
          <w:rFonts w:ascii="Georgia" w:hAnsi="Georgia" w:cs="Century Gothic"/>
        </w:rPr>
      </w:pPr>
      <w:r w:rsidRPr="002F6955">
        <w:rPr>
          <w:rFonts w:ascii="Georgia" w:hAnsi="Georgia" w:cs="Century Gothic"/>
        </w:rPr>
        <w:tab/>
        <w:t>B. To hold fast to the true foundation of the American dream</w:t>
      </w:r>
    </w:p>
    <w:p w14:paraId="31CEA3CD" w14:textId="77777777" w:rsidR="00B826B8" w:rsidRPr="002F6955" w:rsidRDefault="00B826B8" w:rsidP="00B826B8">
      <w:pPr>
        <w:tabs>
          <w:tab w:val="left" w:pos="360"/>
        </w:tabs>
        <w:rPr>
          <w:rFonts w:ascii="Georgia" w:hAnsi="Georgia" w:cs="Century Gothic"/>
        </w:rPr>
      </w:pPr>
    </w:p>
    <w:p w14:paraId="1559E034" w14:textId="77777777" w:rsidR="00F944ED" w:rsidRPr="002F6955" w:rsidRDefault="00F944ED" w:rsidP="00F944ED">
      <w:pPr>
        <w:rPr>
          <w:rFonts w:ascii="Georgia" w:hAnsi="Georgia" w:cs="Verdana"/>
          <w:b/>
        </w:rPr>
      </w:pPr>
      <w:r w:rsidRPr="002F6955">
        <w:rPr>
          <w:rFonts w:ascii="Georgia" w:hAnsi="Georgia" w:cs="Verdana"/>
          <w:b/>
        </w:rPr>
        <w:t>Biblical Reference</w:t>
      </w:r>
    </w:p>
    <w:p w14:paraId="33FAEF9A" w14:textId="53325CCA" w:rsidR="00F944ED" w:rsidRPr="002F6955" w:rsidRDefault="00F944ED" w:rsidP="00F944ED">
      <w:pPr>
        <w:rPr>
          <w:rFonts w:ascii="Times" w:eastAsia="Times New Roman" w:hAnsi="Times" w:cs="Times New Roman"/>
        </w:rPr>
      </w:pPr>
      <w:r w:rsidRPr="002F6955">
        <w:rPr>
          <w:rFonts w:ascii="Georgia" w:hAnsi="Georgia" w:cs="Verdana"/>
        </w:rPr>
        <w:t>“</w:t>
      </w:r>
      <w:r w:rsidR="00B826B8" w:rsidRPr="002F6955">
        <w:rPr>
          <w:rFonts w:ascii="Georgia" w:eastAsia="Times New Roman" w:hAnsi="Georgia" w:cs="Times New Roman"/>
          <w:shd w:val="clear" w:color="auto" w:fill="FFFFFF"/>
        </w:rPr>
        <w:t>Pursue peace with everyone, and the holiness without which no one will see the Lord.</w:t>
      </w:r>
      <w:r w:rsidR="00B826B8" w:rsidRPr="002F6955">
        <w:rPr>
          <w:rFonts w:ascii="Georgia" w:hAnsi="Georgia" w:cs="Verdana"/>
        </w:rPr>
        <w:t>”</w:t>
      </w:r>
      <w:r w:rsidRPr="002F6955">
        <w:rPr>
          <w:rFonts w:ascii="Georgia" w:hAnsi="Georgia" w:cs="Verdana"/>
        </w:rPr>
        <w:t xml:space="preserve"> Hebrews 12:14 (</w:t>
      </w:r>
      <w:r w:rsidR="00B826B8" w:rsidRPr="002F6955">
        <w:rPr>
          <w:rFonts w:ascii="Georgia" w:hAnsi="Georgia" w:cs="Verdana"/>
        </w:rPr>
        <w:t>N</w:t>
      </w:r>
      <w:r w:rsidRPr="002F6955">
        <w:rPr>
          <w:rFonts w:ascii="Georgia" w:hAnsi="Georgia" w:cs="Verdana"/>
        </w:rPr>
        <w:t>RSV)</w:t>
      </w:r>
    </w:p>
    <w:p w14:paraId="4B8AB7AE" w14:textId="77777777" w:rsidR="00B2275C" w:rsidRPr="002F6955" w:rsidRDefault="00B2275C" w:rsidP="00B826B8">
      <w:pPr>
        <w:rPr>
          <w:rFonts w:ascii="Georgia" w:hAnsi="Georgia" w:cs="Arial"/>
        </w:rPr>
      </w:pPr>
    </w:p>
    <w:p w14:paraId="23B56DD2" w14:textId="61E0B33E" w:rsidR="00B2275C" w:rsidRPr="002F6955" w:rsidRDefault="00F944ED" w:rsidP="00F944ED">
      <w:pPr>
        <w:rPr>
          <w:rFonts w:ascii="Georgia" w:hAnsi="Georgia" w:cs="Arial"/>
        </w:rPr>
      </w:pPr>
      <w:r w:rsidRPr="002F6955">
        <w:rPr>
          <w:rFonts w:ascii="Georgia" w:hAnsi="Georgia" w:cs="Arial"/>
        </w:rPr>
        <w:t xml:space="preserve">A. </w:t>
      </w:r>
      <w:r w:rsidR="00B2275C" w:rsidRPr="002F6955">
        <w:rPr>
          <w:rFonts w:ascii="Georgia" w:hAnsi="Georgia" w:cs="Arial"/>
        </w:rPr>
        <w:t>To cherish the church, while holding it to a higher s</w:t>
      </w:r>
      <w:r w:rsidR="00264AE6" w:rsidRPr="002F6955">
        <w:rPr>
          <w:rFonts w:ascii="Georgia" w:hAnsi="Georgia" w:cs="Arial"/>
        </w:rPr>
        <w:t>tandard</w:t>
      </w:r>
    </w:p>
    <w:p w14:paraId="0242E271" w14:textId="77777777" w:rsidR="00B2275C" w:rsidRPr="002F6955" w:rsidRDefault="00B2275C" w:rsidP="00B2275C">
      <w:pPr>
        <w:ind w:left="360"/>
        <w:rPr>
          <w:rFonts w:ascii="Georgia" w:hAnsi="Georgia" w:cs="Arial"/>
        </w:rPr>
      </w:pPr>
    </w:p>
    <w:p w14:paraId="5AF5B1A9" w14:textId="77777777" w:rsidR="00B2275C" w:rsidRPr="002F6955" w:rsidRDefault="00B2275C" w:rsidP="00B2275C">
      <w:pPr>
        <w:pStyle w:val="ListParagraph"/>
        <w:numPr>
          <w:ilvl w:val="0"/>
          <w:numId w:val="2"/>
        </w:numPr>
        <w:rPr>
          <w:rFonts w:ascii="Georgia" w:hAnsi="Georgia" w:cs="Arial"/>
          <w:i/>
        </w:rPr>
      </w:pPr>
      <w:r w:rsidRPr="002F6955">
        <w:rPr>
          <w:rFonts w:ascii="Georgia" w:hAnsi="Georgia" w:cs="Arial"/>
          <w:i/>
        </w:rPr>
        <w:t xml:space="preserve">“There was a time when the church was very powerful.” </w:t>
      </w:r>
    </w:p>
    <w:p w14:paraId="1EAD8B79" w14:textId="77777777" w:rsidR="00B2275C" w:rsidRPr="002F6955" w:rsidRDefault="00B2275C" w:rsidP="00B2275C">
      <w:pPr>
        <w:pStyle w:val="ListParagraph"/>
        <w:rPr>
          <w:rFonts w:ascii="Georgia" w:hAnsi="Georgia" w:cs="Arial"/>
        </w:rPr>
      </w:pPr>
    </w:p>
    <w:p w14:paraId="186DA89D" w14:textId="77777777" w:rsidR="00050B31" w:rsidRPr="002F6955" w:rsidRDefault="00B2275C" w:rsidP="00B2275C">
      <w:pPr>
        <w:pStyle w:val="ListParagraph"/>
        <w:rPr>
          <w:rFonts w:ascii="Georgia" w:hAnsi="Georgia" w:cs="Arial"/>
        </w:rPr>
      </w:pPr>
      <w:r w:rsidRPr="002F6955">
        <w:rPr>
          <w:rFonts w:ascii="Georgia" w:hAnsi="Georgia" w:cs="Arial"/>
        </w:rPr>
        <w:t xml:space="preserve">As the church continues its mission of being a servant of God’s redeeming plan, the church finds itself in need of redemption for some of its failings. </w:t>
      </w:r>
    </w:p>
    <w:p w14:paraId="538207B3" w14:textId="77777777" w:rsidR="00050B31" w:rsidRPr="002F6955" w:rsidRDefault="00050B31" w:rsidP="00B2275C">
      <w:pPr>
        <w:pStyle w:val="ListParagraph"/>
        <w:rPr>
          <w:rFonts w:ascii="Georgia" w:hAnsi="Georgia" w:cs="Arial"/>
        </w:rPr>
      </w:pPr>
    </w:p>
    <w:p w14:paraId="3E6E4607" w14:textId="4E1EA273" w:rsidR="00050B31" w:rsidRPr="002F6955" w:rsidRDefault="00B826B8" w:rsidP="00B2275C">
      <w:pPr>
        <w:pStyle w:val="ListParagraph"/>
        <w:rPr>
          <w:rFonts w:ascii="Georgia" w:hAnsi="Georgia" w:cs="Arial"/>
        </w:rPr>
      </w:pPr>
      <w:r w:rsidRPr="002F6955">
        <w:rPr>
          <w:rFonts w:ascii="Georgia" w:hAnsi="Georgia" w:cs="Arial"/>
        </w:rPr>
        <w:t xml:space="preserve">a. </w:t>
      </w:r>
      <w:r w:rsidR="00B2275C" w:rsidRPr="002F6955">
        <w:rPr>
          <w:rFonts w:ascii="Georgia" w:hAnsi="Georgia" w:cs="Arial"/>
        </w:rPr>
        <w:t xml:space="preserve">As the “powerful” church of Acts 1.8, how can the church redeem her ecclesiology of being a “witness” in the world by enhancing her evangelization theology to include ways in which she combats the ills of racial inequality, which are a manifestation of humanity’s sinful nature?  </w:t>
      </w:r>
    </w:p>
    <w:p w14:paraId="283B7D84" w14:textId="77777777" w:rsidR="00050B31" w:rsidRPr="002F6955" w:rsidRDefault="00050B31" w:rsidP="00B2275C">
      <w:pPr>
        <w:pStyle w:val="ListParagraph"/>
        <w:rPr>
          <w:rFonts w:ascii="Georgia" w:hAnsi="Georgia" w:cs="Arial"/>
        </w:rPr>
      </w:pPr>
    </w:p>
    <w:p w14:paraId="0D4AF943" w14:textId="084AF34B" w:rsidR="00050B31" w:rsidRPr="002F6955" w:rsidRDefault="00B826B8" w:rsidP="00B2275C">
      <w:pPr>
        <w:pStyle w:val="ListParagraph"/>
        <w:rPr>
          <w:rFonts w:ascii="Georgia" w:hAnsi="Georgia" w:cs="Arial"/>
        </w:rPr>
      </w:pPr>
      <w:r w:rsidRPr="002F6955">
        <w:rPr>
          <w:rFonts w:ascii="Georgia" w:hAnsi="Georgia" w:cs="Arial"/>
        </w:rPr>
        <w:t xml:space="preserve">b. </w:t>
      </w:r>
      <w:r w:rsidR="00B2275C" w:rsidRPr="002F6955">
        <w:rPr>
          <w:rFonts w:ascii="Georgia" w:hAnsi="Georgia" w:cs="Arial"/>
        </w:rPr>
        <w:t xml:space="preserve">In what ways can the church overcome the institutional segregation of the races, seen in many of our collective weekly gatherings? </w:t>
      </w:r>
    </w:p>
    <w:p w14:paraId="64D01AD8" w14:textId="77777777" w:rsidR="00050B31" w:rsidRPr="002F6955" w:rsidRDefault="00050B31" w:rsidP="00B2275C">
      <w:pPr>
        <w:pStyle w:val="ListParagraph"/>
        <w:rPr>
          <w:rFonts w:ascii="Georgia" w:hAnsi="Georgia" w:cs="Arial"/>
        </w:rPr>
      </w:pPr>
    </w:p>
    <w:p w14:paraId="02CC5ABB" w14:textId="3E642BBC" w:rsidR="00B2275C" w:rsidRPr="002F6955" w:rsidRDefault="00B826B8" w:rsidP="00B2275C">
      <w:pPr>
        <w:pStyle w:val="ListParagraph"/>
        <w:rPr>
          <w:rFonts w:ascii="Georgia" w:hAnsi="Georgia" w:cs="Arial"/>
        </w:rPr>
      </w:pPr>
      <w:r w:rsidRPr="002F6955">
        <w:rPr>
          <w:rFonts w:ascii="Georgia" w:hAnsi="Georgia" w:cs="Arial"/>
        </w:rPr>
        <w:t xml:space="preserve">c. </w:t>
      </w:r>
      <w:r w:rsidR="00B2275C" w:rsidRPr="002F6955">
        <w:rPr>
          <w:rFonts w:ascii="Georgia" w:hAnsi="Georgia" w:cs="Arial"/>
        </w:rPr>
        <w:t>Does this institutional segregation reflect a weakness in the church’s attempt to erase these inequalities in other public arenas? How should the church’s power be exercised in the 21</w:t>
      </w:r>
      <w:r w:rsidR="00B2275C" w:rsidRPr="002F6955">
        <w:rPr>
          <w:rFonts w:ascii="Georgia" w:hAnsi="Georgia" w:cs="Arial"/>
          <w:vertAlign w:val="superscript"/>
        </w:rPr>
        <w:t>st</w:t>
      </w:r>
      <w:r w:rsidR="00B2275C" w:rsidRPr="002F6955">
        <w:rPr>
          <w:rFonts w:ascii="Georgia" w:hAnsi="Georgia" w:cs="Arial"/>
        </w:rPr>
        <w:t xml:space="preserve"> Century’s racial tensions? </w:t>
      </w:r>
    </w:p>
    <w:p w14:paraId="74C16D21" w14:textId="77777777" w:rsidR="00B2275C" w:rsidRPr="002F6955" w:rsidRDefault="00B2275C" w:rsidP="00B2275C">
      <w:pPr>
        <w:rPr>
          <w:rFonts w:ascii="Georgia" w:hAnsi="Georgia" w:cs="Arial"/>
        </w:rPr>
      </w:pPr>
    </w:p>
    <w:p w14:paraId="3B8489D8" w14:textId="77777777" w:rsidR="00B2275C" w:rsidRPr="002F6955" w:rsidRDefault="00B2275C" w:rsidP="00B2275C">
      <w:pPr>
        <w:rPr>
          <w:rFonts w:ascii="Georgia" w:hAnsi="Georgia" w:cs="Arial"/>
        </w:rPr>
      </w:pPr>
    </w:p>
    <w:p w14:paraId="66A901CD" w14:textId="77777777" w:rsidR="00B2275C" w:rsidRPr="002F6955" w:rsidRDefault="00B2275C" w:rsidP="00B2275C">
      <w:pPr>
        <w:pStyle w:val="ListParagraph"/>
        <w:numPr>
          <w:ilvl w:val="0"/>
          <w:numId w:val="2"/>
        </w:numPr>
        <w:rPr>
          <w:rFonts w:ascii="Georgia" w:hAnsi="Georgia" w:cs="Arial"/>
          <w:i/>
        </w:rPr>
      </w:pPr>
      <w:r w:rsidRPr="002F6955">
        <w:rPr>
          <w:rFonts w:ascii="Georgia" w:hAnsi="Georgia" w:cs="Arial"/>
          <w:i/>
        </w:rPr>
        <w:t xml:space="preserve">“The church was not merely a thermometer that recorded the ideas and principles of popular opinion; it was a thermostat that transformed the mores of society.” </w:t>
      </w:r>
    </w:p>
    <w:p w14:paraId="7CB7099C" w14:textId="77777777" w:rsidR="00B2275C" w:rsidRPr="002F6955" w:rsidRDefault="00B2275C" w:rsidP="00B2275C">
      <w:pPr>
        <w:pStyle w:val="ListParagraph"/>
        <w:rPr>
          <w:rFonts w:ascii="Georgia" w:hAnsi="Georgia" w:cs="Arial"/>
        </w:rPr>
      </w:pPr>
    </w:p>
    <w:p w14:paraId="1EA2BA1F" w14:textId="23EE9A93" w:rsidR="00050B31" w:rsidRPr="002F6955" w:rsidRDefault="00B826B8" w:rsidP="00B2275C">
      <w:pPr>
        <w:pStyle w:val="ListParagraph"/>
        <w:rPr>
          <w:rFonts w:ascii="Georgia" w:hAnsi="Georgia" w:cs="Arial"/>
        </w:rPr>
      </w:pPr>
      <w:r w:rsidRPr="002F6955">
        <w:rPr>
          <w:rFonts w:ascii="Georgia" w:hAnsi="Georgia" w:cs="Arial"/>
        </w:rPr>
        <w:t xml:space="preserve">a. </w:t>
      </w:r>
      <w:r w:rsidR="00B2275C" w:rsidRPr="002F6955">
        <w:rPr>
          <w:rFonts w:ascii="Georgia" w:hAnsi="Georgia" w:cs="Arial"/>
        </w:rPr>
        <w:t xml:space="preserve">From the evangelical perspective, the goal of salvation is eternal redemption (ordo salutis). While Jesus stressed the importance of justice for the oppressed, His message always contained the values or “mores” of the Kingdom as always superseding the goals of the world. Racism and discrimination are symptoms of our fallen nature that necessitate eradication. </w:t>
      </w:r>
    </w:p>
    <w:p w14:paraId="7B42DED4" w14:textId="77777777" w:rsidR="00050B31" w:rsidRPr="002F6955" w:rsidRDefault="00050B31" w:rsidP="00B2275C">
      <w:pPr>
        <w:pStyle w:val="ListParagraph"/>
        <w:rPr>
          <w:rFonts w:ascii="Georgia" w:hAnsi="Georgia" w:cs="Arial"/>
        </w:rPr>
      </w:pPr>
    </w:p>
    <w:p w14:paraId="4F6B61ED" w14:textId="13ACB3A0" w:rsidR="00050B31" w:rsidRPr="002F6955" w:rsidRDefault="00B826B8" w:rsidP="00B2275C">
      <w:pPr>
        <w:pStyle w:val="ListParagraph"/>
        <w:rPr>
          <w:rFonts w:ascii="Georgia" w:hAnsi="Georgia" w:cs="Arial"/>
        </w:rPr>
      </w:pPr>
      <w:r w:rsidRPr="002F6955">
        <w:rPr>
          <w:rFonts w:ascii="Georgia" w:hAnsi="Georgia" w:cs="Arial"/>
        </w:rPr>
        <w:t xml:space="preserve">b. </w:t>
      </w:r>
      <w:r w:rsidR="00B2275C" w:rsidRPr="002F6955">
        <w:rPr>
          <w:rFonts w:ascii="Georgia" w:hAnsi="Georgia" w:cs="Arial"/>
        </w:rPr>
        <w:t xml:space="preserve">How can the activism of the church in its fight against racism and discrimination be tempered by the “mores” of the Kingdom so that the church’s fight against racism is not another tool of political ideologies and agendas that use the church’s platform to further self-serving interests? </w:t>
      </w:r>
    </w:p>
    <w:p w14:paraId="1F5FB263" w14:textId="2A784390" w:rsidR="00B2275C" w:rsidRPr="002F6955" w:rsidRDefault="007269A9" w:rsidP="00C12703">
      <w:pPr>
        <w:pStyle w:val="ListParagraph"/>
        <w:rPr>
          <w:rFonts w:ascii="Georgia" w:hAnsi="Georgia" w:cs="Arial"/>
        </w:rPr>
      </w:pPr>
      <w:r w:rsidRPr="002F6955">
        <w:rPr>
          <w:rFonts w:ascii="Georgia" w:hAnsi="Georgia" w:cs="Arial"/>
        </w:rPr>
        <w:lastRenderedPageBreak/>
        <w:t xml:space="preserve">c. </w:t>
      </w:r>
      <w:r w:rsidR="00B2275C" w:rsidRPr="002F6955">
        <w:rPr>
          <w:rFonts w:ascii="Georgia" w:hAnsi="Georgia" w:cs="Arial"/>
        </w:rPr>
        <w:t>Is there evidence that the church of the 21</w:t>
      </w:r>
      <w:r w:rsidR="00B2275C" w:rsidRPr="002F6955">
        <w:rPr>
          <w:rFonts w:ascii="Georgia" w:hAnsi="Georgia" w:cs="Arial"/>
          <w:vertAlign w:val="superscript"/>
        </w:rPr>
        <w:t>st</w:t>
      </w:r>
      <w:r w:rsidR="00B2275C" w:rsidRPr="002F6955">
        <w:rPr>
          <w:rFonts w:ascii="Georgia" w:hAnsi="Georgia" w:cs="Arial"/>
        </w:rPr>
        <w:t xml:space="preserve"> Century is “merely a therm</w:t>
      </w:r>
      <w:r w:rsidR="00C12703" w:rsidRPr="002F6955">
        <w:rPr>
          <w:rFonts w:ascii="Georgia" w:hAnsi="Georgia" w:cs="Arial"/>
        </w:rPr>
        <w:t>ometer” and not a “thermostat”?</w:t>
      </w:r>
    </w:p>
    <w:p w14:paraId="354B3F35" w14:textId="77777777" w:rsidR="00B2275C" w:rsidRPr="002F6955" w:rsidRDefault="00B2275C" w:rsidP="00B2275C">
      <w:pPr>
        <w:pStyle w:val="ListParagraph"/>
        <w:rPr>
          <w:rFonts w:ascii="Georgia" w:hAnsi="Georgia" w:cs="Arial"/>
        </w:rPr>
      </w:pPr>
    </w:p>
    <w:p w14:paraId="22C4936C" w14:textId="0449454B" w:rsidR="00B2275C" w:rsidRPr="002F6955" w:rsidRDefault="00F944ED" w:rsidP="00B2275C">
      <w:pPr>
        <w:rPr>
          <w:rFonts w:ascii="Georgia" w:hAnsi="Georgia" w:cs="Arial"/>
        </w:rPr>
      </w:pPr>
      <w:r w:rsidRPr="002F6955">
        <w:rPr>
          <w:rFonts w:ascii="Georgia" w:hAnsi="Georgia" w:cs="Arial"/>
        </w:rPr>
        <w:t xml:space="preserve">B. </w:t>
      </w:r>
      <w:r w:rsidR="00050B31" w:rsidRPr="002F6955">
        <w:rPr>
          <w:rFonts w:ascii="Georgia" w:hAnsi="Georgia" w:cs="Arial"/>
        </w:rPr>
        <w:t>To hold fast to the true foundation of the American dream</w:t>
      </w:r>
    </w:p>
    <w:p w14:paraId="6A584E6E" w14:textId="77777777" w:rsidR="00B2275C" w:rsidRPr="002F6955" w:rsidRDefault="00B2275C" w:rsidP="00B2275C">
      <w:pPr>
        <w:rPr>
          <w:rFonts w:ascii="Georgia" w:hAnsi="Georgia" w:cs="Arial"/>
        </w:rPr>
      </w:pPr>
    </w:p>
    <w:p w14:paraId="58C5B4A4" w14:textId="77777777" w:rsidR="00B2275C" w:rsidRPr="002F6955" w:rsidRDefault="00B2275C" w:rsidP="00B2275C">
      <w:pPr>
        <w:pStyle w:val="ListParagraph"/>
        <w:numPr>
          <w:ilvl w:val="0"/>
          <w:numId w:val="3"/>
        </w:numPr>
        <w:rPr>
          <w:rFonts w:ascii="Georgia" w:hAnsi="Georgia" w:cs="Arial"/>
          <w:i/>
        </w:rPr>
      </w:pPr>
      <w:r w:rsidRPr="002F6955">
        <w:rPr>
          <w:rFonts w:ascii="Georgia" w:hAnsi="Georgia" w:cs="Arial"/>
          <w:i/>
        </w:rPr>
        <w:t>“They were in reality standing up for what is best in the American dream and for the most sacred values in our Judeo-Christian heritage…”</w:t>
      </w:r>
    </w:p>
    <w:p w14:paraId="33AFD9E3" w14:textId="77777777" w:rsidR="00B2275C" w:rsidRPr="002F6955" w:rsidRDefault="00B2275C" w:rsidP="00B2275C">
      <w:pPr>
        <w:rPr>
          <w:rFonts w:ascii="Georgia" w:hAnsi="Georgia" w:cs="Arial"/>
        </w:rPr>
      </w:pPr>
    </w:p>
    <w:p w14:paraId="0F98D0A3" w14:textId="6965FF9A" w:rsidR="00050B31" w:rsidRPr="002F6955" w:rsidRDefault="00561D76" w:rsidP="00B2275C">
      <w:pPr>
        <w:ind w:left="720"/>
        <w:rPr>
          <w:rFonts w:ascii="Georgia" w:hAnsi="Georgia" w:cs="Arial"/>
        </w:rPr>
      </w:pPr>
      <w:r w:rsidRPr="002F6955">
        <w:rPr>
          <w:rFonts w:ascii="Georgia" w:hAnsi="Georgia" w:cs="Arial"/>
        </w:rPr>
        <w:t xml:space="preserve">a. </w:t>
      </w:r>
      <w:r w:rsidR="00B2275C" w:rsidRPr="002F6955">
        <w:rPr>
          <w:rFonts w:ascii="Georgia" w:hAnsi="Georgia" w:cs="Arial"/>
        </w:rPr>
        <w:t xml:space="preserve">In seeking to defend “the moral laws of God,” the church is found having to defend herself against the rise of pluralism and secularism that promote different types of morality where the currents of the age dictate their tenets. MLK was able to eloquently hold fast to Biblical pillars that are ageless and eternal. This gave him the moral authority to speak to a culture that was founded on these principles but was not fulfilling them entirely. </w:t>
      </w:r>
    </w:p>
    <w:p w14:paraId="3EB51C85" w14:textId="77777777" w:rsidR="00050B31" w:rsidRPr="002F6955" w:rsidRDefault="00050B31" w:rsidP="00B2275C">
      <w:pPr>
        <w:ind w:left="720"/>
        <w:rPr>
          <w:rFonts w:ascii="Georgia" w:hAnsi="Georgia" w:cs="Arial"/>
        </w:rPr>
      </w:pPr>
    </w:p>
    <w:p w14:paraId="4513F042" w14:textId="090BA338" w:rsidR="00050B31" w:rsidRPr="002F6955" w:rsidRDefault="00561D76" w:rsidP="00B2275C">
      <w:pPr>
        <w:ind w:left="720"/>
        <w:rPr>
          <w:rFonts w:ascii="Georgia" w:hAnsi="Georgia" w:cs="Arial"/>
        </w:rPr>
      </w:pPr>
      <w:r w:rsidRPr="002F6955">
        <w:rPr>
          <w:rFonts w:ascii="Georgia" w:hAnsi="Georgia" w:cs="Arial"/>
        </w:rPr>
        <w:t xml:space="preserve">b. </w:t>
      </w:r>
      <w:r w:rsidR="00B2275C" w:rsidRPr="002F6955">
        <w:rPr>
          <w:rFonts w:ascii="Georgia" w:hAnsi="Georgia" w:cs="Arial"/>
        </w:rPr>
        <w:t xml:space="preserve">As Scripture both in the Old Testament and New Testament denounces racism, will the church defend the Scripture of the American Dream with the same unwavering authority as MLK? </w:t>
      </w:r>
    </w:p>
    <w:p w14:paraId="594B45F7" w14:textId="77777777" w:rsidR="00050B31" w:rsidRPr="002F6955" w:rsidRDefault="00050B31" w:rsidP="00B2275C">
      <w:pPr>
        <w:ind w:left="720"/>
        <w:rPr>
          <w:rFonts w:ascii="Georgia" w:hAnsi="Georgia" w:cs="Arial"/>
        </w:rPr>
      </w:pPr>
    </w:p>
    <w:p w14:paraId="37C7F5D7" w14:textId="1E8160E1" w:rsidR="00050B31" w:rsidRPr="002F6955" w:rsidRDefault="00561D76" w:rsidP="00B2275C">
      <w:pPr>
        <w:ind w:left="720"/>
        <w:rPr>
          <w:rFonts w:ascii="Georgia" w:hAnsi="Georgia" w:cs="Arial"/>
        </w:rPr>
      </w:pPr>
      <w:r w:rsidRPr="002F6955">
        <w:rPr>
          <w:rFonts w:ascii="Georgia" w:hAnsi="Georgia" w:cs="Arial"/>
        </w:rPr>
        <w:t xml:space="preserve">c. </w:t>
      </w:r>
      <w:r w:rsidR="00B2275C" w:rsidRPr="002F6955">
        <w:rPr>
          <w:rFonts w:ascii="Georgia" w:hAnsi="Georgia" w:cs="Arial"/>
        </w:rPr>
        <w:t xml:space="preserve">Can the Church reconcile again to the Biblical authority of </w:t>
      </w:r>
      <w:r w:rsidR="00B2275C" w:rsidRPr="002F6955">
        <w:rPr>
          <w:rFonts w:ascii="Georgia" w:hAnsi="Georgia" w:cs="Arial"/>
          <w:i/>
        </w:rPr>
        <w:t>sola scriptura</w:t>
      </w:r>
      <w:r w:rsidR="00B2275C" w:rsidRPr="002F6955">
        <w:rPr>
          <w:rFonts w:ascii="Georgia" w:hAnsi="Georgia" w:cs="Arial"/>
        </w:rPr>
        <w:t xml:space="preserve"> as her moral compass or will she remain silent as culture redefines Scripture to fit the times? </w:t>
      </w:r>
    </w:p>
    <w:p w14:paraId="5E8CC6E6" w14:textId="77777777" w:rsidR="00050B31" w:rsidRPr="002F6955" w:rsidRDefault="00050B31" w:rsidP="00B2275C">
      <w:pPr>
        <w:ind w:left="720"/>
        <w:rPr>
          <w:rFonts w:ascii="Georgia" w:hAnsi="Georgia" w:cs="Arial"/>
        </w:rPr>
      </w:pPr>
    </w:p>
    <w:p w14:paraId="7C4698ED" w14:textId="5E355691" w:rsidR="00B2275C" w:rsidRPr="002F6955" w:rsidRDefault="00561D76" w:rsidP="00B2275C">
      <w:pPr>
        <w:ind w:left="720"/>
        <w:rPr>
          <w:rFonts w:ascii="Georgia" w:hAnsi="Georgia" w:cs="Arial"/>
        </w:rPr>
      </w:pPr>
      <w:r w:rsidRPr="002F6955">
        <w:rPr>
          <w:rFonts w:ascii="Georgia" w:hAnsi="Georgia" w:cs="Arial"/>
        </w:rPr>
        <w:t xml:space="preserve">d. </w:t>
      </w:r>
      <w:r w:rsidR="00B2275C" w:rsidRPr="002F6955">
        <w:rPr>
          <w:rFonts w:ascii="Georgia" w:hAnsi="Georgia" w:cs="Arial"/>
        </w:rPr>
        <w:t xml:space="preserve">From an evangelical perspective, what would the consequences be if the latter happens as far as </w:t>
      </w:r>
      <w:r w:rsidR="00B2275C" w:rsidRPr="002F6955">
        <w:rPr>
          <w:rFonts w:ascii="Georgia" w:hAnsi="Georgia" w:cs="Arial"/>
          <w:i/>
        </w:rPr>
        <w:t>sola scriptura</w:t>
      </w:r>
      <w:r w:rsidR="00B2275C" w:rsidRPr="002F6955">
        <w:rPr>
          <w:rFonts w:ascii="Georgia" w:hAnsi="Georgia" w:cs="Arial"/>
        </w:rPr>
        <w:t xml:space="preserve"> is concerned? </w:t>
      </w:r>
    </w:p>
    <w:p w14:paraId="3B65B688" w14:textId="77777777" w:rsidR="00B2275C" w:rsidRPr="002F6955" w:rsidRDefault="00B2275C" w:rsidP="00B2275C">
      <w:pPr>
        <w:ind w:left="720"/>
        <w:rPr>
          <w:rFonts w:ascii="Georgia" w:hAnsi="Georgia" w:cs="Arial"/>
        </w:rPr>
      </w:pPr>
    </w:p>
    <w:p w14:paraId="481851C1" w14:textId="77777777" w:rsidR="00B2275C" w:rsidRPr="002F6955" w:rsidRDefault="00B2275C" w:rsidP="00B2275C">
      <w:pPr>
        <w:pStyle w:val="ListParagraph"/>
        <w:numPr>
          <w:ilvl w:val="0"/>
          <w:numId w:val="3"/>
        </w:numPr>
        <w:rPr>
          <w:rFonts w:ascii="Georgia" w:hAnsi="Georgia" w:cs="Arial"/>
          <w:i/>
        </w:rPr>
      </w:pPr>
      <w:r w:rsidRPr="002F6955">
        <w:rPr>
          <w:rFonts w:ascii="Georgia" w:hAnsi="Georgia" w:cs="Arial"/>
          <w:i/>
        </w:rPr>
        <w:t>“…These disinherited children of God…”</w:t>
      </w:r>
    </w:p>
    <w:p w14:paraId="6805247D" w14:textId="77777777" w:rsidR="00B2275C" w:rsidRPr="002F6955" w:rsidRDefault="00B2275C" w:rsidP="00B2275C">
      <w:pPr>
        <w:pStyle w:val="ListParagraph"/>
        <w:rPr>
          <w:rFonts w:ascii="Georgia" w:hAnsi="Georgia" w:cs="Arial"/>
        </w:rPr>
      </w:pPr>
    </w:p>
    <w:p w14:paraId="69BC6CAF" w14:textId="4983DF8A" w:rsidR="00050B31" w:rsidRPr="002F6955" w:rsidRDefault="00B2275C" w:rsidP="00561D76">
      <w:pPr>
        <w:ind w:left="720"/>
        <w:rPr>
          <w:rFonts w:ascii="Georgia" w:hAnsi="Georgia" w:cs="Arial"/>
        </w:rPr>
      </w:pPr>
      <w:r w:rsidRPr="002F6955">
        <w:rPr>
          <w:rFonts w:ascii="Georgia" w:hAnsi="Georgia" w:cs="Arial"/>
        </w:rPr>
        <w:t>The imago dei is present in every person. As the church welcomes and defends the stranger, the sojourner, and the disenfranchised, the sense that we are all “disinherited” still resounds today. The greatest gift of our Judeo-Christian heritage is the reminder tha</w:t>
      </w:r>
      <w:r w:rsidR="00561D76" w:rsidRPr="002F6955">
        <w:rPr>
          <w:rFonts w:ascii="Georgia" w:hAnsi="Georgia" w:cs="Arial"/>
        </w:rPr>
        <w:t xml:space="preserve">t we “were all once strangers.” </w:t>
      </w:r>
      <w:r w:rsidRPr="002F6955">
        <w:rPr>
          <w:rFonts w:ascii="Georgia" w:hAnsi="Georgia" w:cs="Arial"/>
        </w:rPr>
        <w:t>Since, Jesus</w:t>
      </w:r>
      <w:r w:rsidR="00943FC6" w:rsidRPr="002F6955">
        <w:rPr>
          <w:rFonts w:ascii="Georgia" w:hAnsi="Georgia" w:cs="Arial"/>
        </w:rPr>
        <w:t>’</w:t>
      </w:r>
      <w:r w:rsidRPr="002F6955">
        <w:rPr>
          <w:rFonts w:ascii="Georgia" w:hAnsi="Georgia" w:cs="Arial"/>
        </w:rPr>
        <w:t xml:space="preserve"> message was of repentance and conversion, the church is constantly aware of her shortcomings and in need of repentance. But, the true manifestation of redemption is conversion. In conversion, the </w:t>
      </w:r>
      <w:r w:rsidRPr="002F6955">
        <w:rPr>
          <w:rFonts w:ascii="Georgia" w:hAnsi="Georgia" w:cs="Arial"/>
          <w:i/>
        </w:rPr>
        <w:t>imago dei</w:t>
      </w:r>
      <w:r w:rsidRPr="002F6955">
        <w:rPr>
          <w:rFonts w:ascii="Georgia" w:hAnsi="Georgia" w:cs="Arial"/>
        </w:rPr>
        <w:t xml:space="preserve"> is fully restored and revealed. </w:t>
      </w:r>
    </w:p>
    <w:p w14:paraId="7CE6C37B" w14:textId="77777777" w:rsidR="00050B31" w:rsidRPr="002F6955" w:rsidRDefault="00050B31" w:rsidP="00B2275C">
      <w:pPr>
        <w:ind w:left="720"/>
        <w:rPr>
          <w:rFonts w:ascii="Georgia" w:hAnsi="Georgia" w:cs="Arial"/>
        </w:rPr>
      </w:pPr>
    </w:p>
    <w:p w14:paraId="3BE65313" w14:textId="646E60CB" w:rsidR="00050B31" w:rsidRPr="002F6955" w:rsidRDefault="00561D76" w:rsidP="00B2275C">
      <w:pPr>
        <w:ind w:left="720"/>
        <w:rPr>
          <w:rFonts w:ascii="Georgia" w:hAnsi="Georgia" w:cs="Arial"/>
        </w:rPr>
      </w:pPr>
      <w:r w:rsidRPr="002F6955">
        <w:rPr>
          <w:rFonts w:ascii="Georgia" w:hAnsi="Georgia" w:cs="Arial"/>
        </w:rPr>
        <w:t xml:space="preserve">a. </w:t>
      </w:r>
      <w:r w:rsidR="00B2275C" w:rsidRPr="002F6955">
        <w:rPr>
          <w:rFonts w:ascii="Georgia" w:hAnsi="Georgia" w:cs="Arial"/>
        </w:rPr>
        <w:t xml:space="preserve">As the Constitution is the foundation of the American dream, how can the church defend the Constitution and continue to proclaim repentance and conversion as the only way to protect the </w:t>
      </w:r>
      <w:r w:rsidR="00B2275C" w:rsidRPr="002F6955">
        <w:rPr>
          <w:rFonts w:ascii="Georgia" w:hAnsi="Georgia" w:cs="Arial"/>
          <w:i/>
        </w:rPr>
        <w:t>imago dei</w:t>
      </w:r>
      <w:r w:rsidR="00B2275C" w:rsidRPr="002F6955">
        <w:rPr>
          <w:rFonts w:ascii="Georgia" w:hAnsi="Georgia" w:cs="Arial"/>
        </w:rPr>
        <w:t xml:space="preserve"> of all “disinherited” people? </w:t>
      </w:r>
    </w:p>
    <w:p w14:paraId="4302AFBB" w14:textId="77777777" w:rsidR="00050B31" w:rsidRPr="002F6955" w:rsidRDefault="00050B31" w:rsidP="00B2275C">
      <w:pPr>
        <w:ind w:left="720"/>
        <w:rPr>
          <w:rFonts w:ascii="Georgia" w:hAnsi="Georgia" w:cs="Arial"/>
        </w:rPr>
      </w:pPr>
    </w:p>
    <w:p w14:paraId="5A3BD668" w14:textId="136A5899" w:rsidR="00302E82" w:rsidRPr="00680C3C" w:rsidRDefault="00561D76" w:rsidP="00680C3C">
      <w:pPr>
        <w:ind w:left="720"/>
        <w:rPr>
          <w:rFonts w:ascii="Georgia" w:hAnsi="Georgia" w:cs="Arial"/>
        </w:rPr>
      </w:pPr>
      <w:r w:rsidRPr="002F6955">
        <w:rPr>
          <w:rFonts w:ascii="Georgia" w:hAnsi="Georgia" w:cs="Arial"/>
        </w:rPr>
        <w:t xml:space="preserve">b. </w:t>
      </w:r>
      <w:r w:rsidR="00B2275C" w:rsidRPr="002F6955">
        <w:rPr>
          <w:rFonts w:ascii="Georgia" w:hAnsi="Georgia" w:cs="Arial"/>
        </w:rPr>
        <w:t>Because segregation is no longer the law of the land but is still practiced subtly, what steps can the church of Jesus Christ, of all traditions, take to call attention to it without sacrificing her Biblical moorings, thus holding fast to the true foundation of the American Dream without censuring the Judeo-Christian</w:t>
      </w:r>
      <w:r w:rsidR="00C12703" w:rsidRPr="002F6955">
        <w:rPr>
          <w:rFonts w:ascii="Georgia" w:hAnsi="Georgia" w:cs="Arial"/>
        </w:rPr>
        <w:t xml:space="preserve"> </w:t>
      </w:r>
      <w:r w:rsidR="00B2275C" w:rsidRPr="002F6955">
        <w:rPr>
          <w:rFonts w:ascii="Georgia" w:hAnsi="Georgia" w:cs="Arial"/>
        </w:rPr>
        <w:t>principles of the founding Fathers and the Constitution in order to accommodate 21</w:t>
      </w:r>
      <w:r w:rsidR="00B2275C" w:rsidRPr="002F6955">
        <w:rPr>
          <w:rFonts w:ascii="Georgia" w:hAnsi="Georgia" w:cs="Arial"/>
          <w:vertAlign w:val="superscript"/>
        </w:rPr>
        <w:t>st</w:t>
      </w:r>
      <w:r w:rsidR="00B2275C" w:rsidRPr="002F6955">
        <w:rPr>
          <w:rFonts w:ascii="Georgia" w:hAnsi="Georgia" w:cs="Arial"/>
        </w:rPr>
        <w:t xml:space="preserve"> Century’s sensibilities?</w:t>
      </w:r>
    </w:p>
    <w:p w14:paraId="5F2AE491" w14:textId="7A4DBD76" w:rsidR="00302E82" w:rsidRPr="002F6955" w:rsidRDefault="00302E82">
      <w:pPr>
        <w:rPr>
          <w:rFonts w:ascii="Georgia" w:hAnsi="Georgia" w:cs="Century Gothic"/>
          <w:b/>
        </w:rPr>
      </w:pPr>
    </w:p>
    <w:p w14:paraId="09F3F3B7" w14:textId="5843B290" w:rsidR="00F944ED" w:rsidRPr="002F6955" w:rsidRDefault="006A7F3B" w:rsidP="00C12703">
      <w:pPr>
        <w:widowControl w:val="0"/>
        <w:autoSpaceDE w:val="0"/>
        <w:autoSpaceDN w:val="0"/>
        <w:adjustRightInd w:val="0"/>
        <w:jc w:val="right"/>
        <w:rPr>
          <w:rFonts w:ascii="Georgia" w:hAnsi="Georgia" w:cs="Century Gothic"/>
          <w:b/>
          <w:sz w:val="48"/>
          <w:szCs w:val="48"/>
        </w:rPr>
      </w:pPr>
      <w:r w:rsidRPr="002F6955">
        <w:rPr>
          <w:rFonts w:ascii="Georgia" w:hAnsi="Georgia" w:cs="Century Gothic"/>
          <w:b/>
          <w:noProof/>
          <w:sz w:val="48"/>
          <w:szCs w:val="48"/>
          <w:lang w:eastAsia="en-US"/>
        </w:rPr>
        <mc:AlternateContent>
          <mc:Choice Requires="wps">
            <w:drawing>
              <wp:anchor distT="0" distB="0" distL="114300" distR="114300" simplePos="0" relativeHeight="251667456" behindDoc="0" locked="0" layoutInCell="1" allowOverlap="1" wp14:anchorId="5A6EE5AA" wp14:editId="3826269D">
                <wp:simplePos x="0" y="0"/>
                <wp:positionH relativeFrom="column">
                  <wp:posOffset>8890</wp:posOffset>
                </wp:positionH>
                <wp:positionV relativeFrom="paragraph">
                  <wp:posOffset>275590</wp:posOffset>
                </wp:positionV>
                <wp:extent cx="3934460" cy="0"/>
                <wp:effectExtent l="50800" t="25400" r="53340" b="101600"/>
                <wp:wrapNone/>
                <wp:docPr id="5" name="Straight Connector 5"/>
                <wp:cNvGraphicFramePr/>
                <a:graphic xmlns:a="http://schemas.openxmlformats.org/drawingml/2006/main">
                  <a:graphicData uri="http://schemas.microsoft.com/office/word/2010/wordprocessingShape">
                    <wps:wsp>
                      <wps:cNvCnPr/>
                      <wps:spPr>
                        <a:xfrm flipH="1">
                          <a:off x="0" y="0"/>
                          <a:ext cx="393446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7pt,21.7pt" to="310.5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" strokecolor="black [3213]" strokeweight="2pt">
                <v:shadow on="t" opacity="24903f" mv:blur="40000f" origin=",.5" offset="0,20000emu"/>
              </v:line>
            </w:pict>
          </mc:Fallback>
        </mc:AlternateContent>
      </w:r>
      <w:r w:rsidR="00B07C0E" w:rsidRPr="002F6955">
        <w:rPr>
          <w:rFonts w:ascii="Georgia" w:hAnsi="Georgia" w:cs="Century Gothic"/>
          <w:b/>
          <w:sz w:val="48"/>
          <w:szCs w:val="48"/>
        </w:rPr>
        <w:t>Se</w:t>
      </w:r>
      <w:r w:rsidR="003F03D0" w:rsidRPr="002F6955">
        <w:rPr>
          <w:rFonts w:ascii="Georgia" w:hAnsi="Georgia" w:cs="Century Gothic"/>
          <w:b/>
          <w:sz w:val="48"/>
          <w:szCs w:val="48"/>
        </w:rPr>
        <w:t xml:space="preserve">ssion </w:t>
      </w:r>
      <w:r w:rsidR="00EC7C13" w:rsidRPr="002F6955">
        <w:rPr>
          <w:rFonts w:ascii="Georgia" w:hAnsi="Georgia" w:cs="Century Gothic"/>
          <w:b/>
          <w:sz w:val="48"/>
          <w:szCs w:val="48"/>
        </w:rPr>
        <w:t>Five</w:t>
      </w:r>
    </w:p>
    <w:p w14:paraId="0B8F7BDA" w14:textId="77777777" w:rsidR="00302E82" w:rsidRPr="002F6955" w:rsidRDefault="00302E82" w:rsidP="00AE736C">
      <w:pPr>
        <w:widowControl w:val="0"/>
        <w:autoSpaceDE w:val="0"/>
        <w:autoSpaceDN w:val="0"/>
        <w:adjustRightInd w:val="0"/>
        <w:rPr>
          <w:rFonts w:ascii="Georgia" w:hAnsi="Georgia" w:cs="Century Gothic"/>
          <w:b/>
          <w:sz w:val="48"/>
          <w:szCs w:val="48"/>
        </w:rPr>
      </w:pPr>
    </w:p>
    <w:p w14:paraId="24472293" w14:textId="77777777" w:rsidR="00F944ED" w:rsidRPr="002F6955" w:rsidRDefault="00F944ED" w:rsidP="00AE736C">
      <w:pPr>
        <w:widowControl w:val="0"/>
        <w:autoSpaceDE w:val="0"/>
        <w:autoSpaceDN w:val="0"/>
        <w:adjustRightInd w:val="0"/>
        <w:rPr>
          <w:rFonts w:ascii="Georgia" w:hAnsi="Georgia" w:cs="Century Gothic"/>
          <w:b/>
        </w:rPr>
      </w:pPr>
    </w:p>
    <w:p w14:paraId="05C368FF" w14:textId="4DECFC86" w:rsidR="006D201E" w:rsidRPr="002F6955" w:rsidRDefault="006D201E" w:rsidP="00AE736C">
      <w:pPr>
        <w:widowControl w:val="0"/>
        <w:autoSpaceDE w:val="0"/>
        <w:autoSpaceDN w:val="0"/>
        <w:adjustRightInd w:val="0"/>
        <w:rPr>
          <w:rFonts w:ascii="Georgia" w:hAnsi="Georgia" w:cs="Century Gothic"/>
          <w:b/>
        </w:rPr>
      </w:pPr>
      <w:r w:rsidRPr="002F6955">
        <w:rPr>
          <w:rFonts w:ascii="Georgia" w:hAnsi="Georgia" w:cs="Century Gothic"/>
          <w:b/>
        </w:rPr>
        <w:t>Read the following sections on page 12</w:t>
      </w:r>
      <w:r w:rsidR="00130C67" w:rsidRPr="002F6955">
        <w:rPr>
          <w:rFonts w:ascii="Georgia" w:hAnsi="Georgia" w:cs="Century Gothic"/>
          <w:b/>
        </w:rPr>
        <w:t>-16</w:t>
      </w:r>
      <w:r w:rsidRPr="002F6955">
        <w:rPr>
          <w:rFonts w:ascii="Georgia" w:hAnsi="Georgia" w:cs="Century Gothic"/>
          <w:b/>
        </w:rPr>
        <w:t xml:space="preserve"> of the </w:t>
      </w:r>
      <w:r w:rsidR="001F7A3A" w:rsidRPr="002F6955">
        <w:rPr>
          <w:rFonts w:ascii="Georgia" w:hAnsi="Georgia" w:cs="Century Gothic"/>
          <w:b/>
        </w:rPr>
        <w:t>Response Document</w:t>
      </w:r>
      <w:r w:rsidR="00D676AD" w:rsidRPr="002F6955">
        <w:rPr>
          <w:rFonts w:ascii="Georgia" w:hAnsi="Georgia" w:cs="Century Gothic"/>
          <w:b/>
        </w:rPr>
        <w:t>:</w:t>
      </w:r>
      <w:r w:rsidRPr="002F6955">
        <w:rPr>
          <w:rFonts w:ascii="Georgia" w:hAnsi="Georgia" w:cs="Century Gothic"/>
          <w:b/>
        </w:rPr>
        <w:t xml:space="preserve"> </w:t>
      </w:r>
    </w:p>
    <w:p w14:paraId="1B4774CF" w14:textId="77777777" w:rsidR="00D676AD" w:rsidRPr="002F6955" w:rsidRDefault="00D676AD" w:rsidP="00AE736C">
      <w:pPr>
        <w:widowControl w:val="0"/>
        <w:autoSpaceDE w:val="0"/>
        <w:autoSpaceDN w:val="0"/>
        <w:adjustRightInd w:val="0"/>
        <w:rPr>
          <w:rFonts w:ascii="Georgia" w:hAnsi="Georgia" w:cs="Century Gothic"/>
        </w:rPr>
      </w:pPr>
    </w:p>
    <w:p w14:paraId="5C2D566E" w14:textId="7C5A8A50" w:rsidR="002B2AB3" w:rsidRPr="002F6955" w:rsidRDefault="007E54A4" w:rsidP="002B2AB3">
      <w:pPr>
        <w:widowControl w:val="0"/>
        <w:autoSpaceDE w:val="0"/>
        <w:autoSpaceDN w:val="0"/>
        <w:adjustRightInd w:val="0"/>
        <w:rPr>
          <w:rFonts w:ascii="Georgia" w:hAnsi="Georgia" w:cs="Century Gothic"/>
          <w:b/>
        </w:rPr>
      </w:pPr>
      <w:r w:rsidRPr="002F6955">
        <w:rPr>
          <w:rFonts w:ascii="Georgia" w:hAnsi="Georgia" w:cs="Century Gothic"/>
          <w:b/>
        </w:rPr>
        <w:t xml:space="preserve">A. </w:t>
      </w:r>
      <w:r w:rsidR="002B2AB3" w:rsidRPr="002F6955">
        <w:rPr>
          <w:rFonts w:ascii="Georgia" w:hAnsi="Georgia" w:cs="Century Gothic"/>
          <w:b/>
        </w:rPr>
        <w:t>We Reflect</w:t>
      </w:r>
    </w:p>
    <w:p w14:paraId="0561A8F2" w14:textId="77777777" w:rsidR="002B2AB3" w:rsidRPr="002F6955" w:rsidRDefault="002B2AB3" w:rsidP="002B2AB3">
      <w:pPr>
        <w:widowControl w:val="0"/>
        <w:autoSpaceDE w:val="0"/>
        <w:autoSpaceDN w:val="0"/>
        <w:adjustRightInd w:val="0"/>
        <w:rPr>
          <w:rFonts w:ascii="Georgia" w:hAnsi="Georgia" w:cs="Century Gothic"/>
          <w:b/>
        </w:rPr>
      </w:pPr>
    </w:p>
    <w:p w14:paraId="5259AF5F" w14:textId="6B62977D" w:rsidR="002B2AB3" w:rsidRPr="002F6955" w:rsidRDefault="002B2AB3" w:rsidP="002B2AB3">
      <w:pPr>
        <w:widowControl w:val="0"/>
        <w:autoSpaceDE w:val="0"/>
        <w:autoSpaceDN w:val="0"/>
        <w:adjustRightInd w:val="0"/>
        <w:rPr>
          <w:rFonts w:ascii="Georgia" w:hAnsi="Georgia" w:cs="Century Gothic"/>
        </w:rPr>
      </w:pPr>
      <w:r w:rsidRPr="002F6955">
        <w:rPr>
          <w:rFonts w:ascii="Georgia" w:hAnsi="Georgia" w:cs="Century Gothic"/>
        </w:rPr>
        <w:t>Biblical Reference: Luke 10:25-37</w:t>
      </w:r>
      <w:r w:rsidR="00561D76" w:rsidRPr="002F6955">
        <w:rPr>
          <w:rFonts w:ascii="Georgia" w:hAnsi="Georgia" w:cs="Century Gothic"/>
        </w:rPr>
        <w:t xml:space="preserve"> </w:t>
      </w:r>
    </w:p>
    <w:p w14:paraId="55A9C18D" w14:textId="77777777" w:rsidR="002B2AB3" w:rsidRPr="002F6955" w:rsidRDefault="002B2AB3" w:rsidP="002B2AB3">
      <w:pPr>
        <w:widowControl w:val="0"/>
        <w:autoSpaceDE w:val="0"/>
        <w:autoSpaceDN w:val="0"/>
        <w:adjustRightInd w:val="0"/>
        <w:ind w:firstLine="720"/>
        <w:rPr>
          <w:rFonts w:ascii="Georgia" w:hAnsi="Georgia" w:cs="Century Gothic"/>
        </w:rPr>
      </w:pPr>
    </w:p>
    <w:p w14:paraId="6C732998" w14:textId="77777777" w:rsidR="002B2AB3" w:rsidRPr="002F6955" w:rsidRDefault="002B2AB3" w:rsidP="007E54A4">
      <w:pPr>
        <w:pStyle w:val="ListParagraph"/>
        <w:widowControl w:val="0"/>
        <w:numPr>
          <w:ilvl w:val="0"/>
          <w:numId w:val="7"/>
        </w:numPr>
        <w:autoSpaceDE w:val="0"/>
        <w:autoSpaceDN w:val="0"/>
        <w:adjustRightInd w:val="0"/>
        <w:ind w:left="720" w:hanging="270"/>
        <w:rPr>
          <w:rFonts w:ascii="Georgia" w:hAnsi="Georgia" w:cs="Century Gothic"/>
        </w:rPr>
      </w:pPr>
      <w:r w:rsidRPr="002F6955">
        <w:rPr>
          <w:rFonts w:ascii="Georgia" w:hAnsi="Georgia" w:cs="Century Gothic"/>
        </w:rPr>
        <w:t>How do we make certain that, when considering the issues of inequity and injustice, we do not permit the “complexities” of this era to become a disguise for covering latent racism—particularly when/if the evidence of inequity/injustice is manifest primarily along racial lines?</w:t>
      </w:r>
    </w:p>
    <w:p w14:paraId="190F913A" w14:textId="77777777" w:rsidR="002B2AB3" w:rsidRPr="002F6955" w:rsidRDefault="002B2AB3" w:rsidP="002B2AB3">
      <w:pPr>
        <w:widowControl w:val="0"/>
        <w:autoSpaceDE w:val="0"/>
        <w:autoSpaceDN w:val="0"/>
        <w:adjustRightInd w:val="0"/>
        <w:ind w:left="720" w:hanging="270"/>
        <w:jc w:val="both"/>
        <w:rPr>
          <w:rFonts w:ascii="Georgia" w:hAnsi="Georgia" w:cs="Century Gothic"/>
        </w:rPr>
      </w:pPr>
    </w:p>
    <w:p w14:paraId="05430BDB" w14:textId="77777777" w:rsidR="002B2AB3" w:rsidRPr="002F6955" w:rsidRDefault="002B2AB3" w:rsidP="002B2AB3">
      <w:pPr>
        <w:pStyle w:val="ListParagraph"/>
        <w:numPr>
          <w:ilvl w:val="0"/>
          <w:numId w:val="7"/>
        </w:numPr>
        <w:rPr>
          <w:rFonts w:ascii="Georgia" w:hAnsi="Georgia" w:cs="Century Gothic"/>
        </w:rPr>
      </w:pPr>
      <w:r w:rsidRPr="002F6955">
        <w:rPr>
          <w:rFonts w:ascii="Georgia" w:hAnsi="Georgia" w:cs="Century Gothic"/>
        </w:rPr>
        <w:t>Examine the critique, made by Anglo religious leadership 50 years ago, of Dr. King’s method and sense of urgency in confronting racial injustice in Birmingham.  How does that critique made then differ from the assessment of the methods of engagement made by CCT from today’s struggle?</w:t>
      </w:r>
    </w:p>
    <w:p w14:paraId="61EE23FF" w14:textId="77777777" w:rsidR="002B2AB3" w:rsidRPr="002F6955" w:rsidRDefault="002B2AB3" w:rsidP="002B2AB3">
      <w:pPr>
        <w:widowControl w:val="0"/>
        <w:autoSpaceDE w:val="0"/>
        <w:autoSpaceDN w:val="0"/>
        <w:adjustRightInd w:val="0"/>
        <w:rPr>
          <w:rFonts w:ascii="Georgia" w:hAnsi="Georgia" w:cs="Century Gothic"/>
        </w:rPr>
      </w:pPr>
    </w:p>
    <w:p w14:paraId="17A08157" w14:textId="77777777" w:rsidR="001F7A3A" w:rsidRPr="002F6955" w:rsidRDefault="001F7A3A" w:rsidP="002B2AB3">
      <w:pPr>
        <w:widowControl w:val="0"/>
        <w:autoSpaceDE w:val="0"/>
        <w:autoSpaceDN w:val="0"/>
        <w:adjustRightInd w:val="0"/>
        <w:rPr>
          <w:rFonts w:ascii="Georgia" w:hAnsi="Georgia" w:cs="Century Gothic"/>
          <w:b/>
        </w:rPr>
      </w:pPr>
    </w:p>
    <w:p w14:paraId="07E7E5D3" w14:textId="38791DC4" w:rsidR="002B2AB3" w:rsidRPr="002F6955" w:rsidRDefault="007E54A4" w:rsidP="002B2AB3">
      <w:pPr>
        <w:widowControl w:val="0"/>
        <w:autoSpaceDE w:val="0"/>
        <w:autoSpaceDN w:val="0"/>
        <w:adjustRightInd w:val="0"/>
        <w:rPr>
          <w:rFonts w:ascii="Georgia" w:hAnsi="Georgia" w:cs="Century Gothic"/>
          <w:b/>
        </w:rPr>
      </w:pPr>
      <w:r w:rsidRPr="002F6955">
        <w:rPr>
          <w:rFonts w:ascii="Georgia" w:hAnsi="Georgia" w:cs="Century Gothic"/>
          <w:b/>
        </w:rPr>
        <w:t xml:space="preserve">B. </w:t>
      </w:r>
      <w:r w:rsidR="002B2AB3" w:rsidRPr="002F6955">
        <w:rPr>
          <w:rFonts w:ascii="Georgia" w:hAnsi="Georgia" w:cs="Century Gothic"/>
          <w:b/>
        </w:rPr>
        <w:t>We Confess</w:t>
      </w:r>
    </w:p>
    <w:p w14:paraId="1252966E" w14:textId="77777777" w:rsidR="002B2AB3" w:rsidRPr="002F6955" w:rsidRDefault="002B2AB3" w:rsidP="002B2AB3">
      <w:pPr>
        <w:widowControl w:val="0"/>
        <w:autoSpaceDE w:val="0"/>
        <w:autoSpaceDN w:val="0"/>
        <w:adjustRightInd w:val="0"/>
        <w:rPr>
          <w:rFonts w:ascii="Georgia" w:hAnsi="Georgia" w:cs="Century Gothic"/>
          <w:b/>
        </w:rPr>
      </w:pPr>
    </w:p>
    <w:p w14:paraId="6668909D" w14:textId="0C1C5D47" w:rsidR="002B2AB3" w:rsidRPr="002F6955" w:rsidRDefault="002B2AB3" w:rsidP="002B2AB3">
      <w:pPr>
        <w:widowControl w:val="0"/>
        <w:autoSpaceDE w:val="0"/>
        <w:autoSpaceDN w:val="0"/>
        <w:adjustRightInd w:val="0"/>
        <w:rPr>
          <w:rFonts w:ascii="Georgia" w:hAnsi="Georgia" w:cs="Century Gothic"/>
        </w:rPr>
      </w:pPr>
      <w:r w:rsidRPr="002F6955">
        <w:rPr>
          <w:rFonts w:ascii="Georgia" w:hAnsi="Georgia" w:cs="Century Gothic"/>
        </w:rPr>
        <w:t>Biblical Reference: Matthew 25:41-46</w:t>
      </w:r>
    </w:p>
    <w:p w14:paraId="5480C361" w14:textId="77777777" w:rsidR="002B2AB3" w:rsidRPr="002F6955" w:rsidRDefault="002B2AB3" w:rsidP="002B2AB3">
      <w:pPr>
        <w:widowControl w:val="0"/>
        <w:autoSpaceDE w:val="0"/>
        <w:autoSpaceDN w:val="0"/>
        <w:adjustRightInd w:val="0"/>
        <w:rPr>
          <w:rFonts w:ascii="Georgia" w:hAnsi="Georgia" w:cs="Century Gothic"/>
        </w:rPr>
      </w:pPr>
    </w:p>
    <w:p w14:paraId="6AD4531A" w14:textId="77777777" w:rsidR="002B2AB3" w:rsidRPr="002F6955" w:rsidRDefault="002B2AB3" w:rsidP="002B2AB3">
      <w:pPr>
        <w:pStyle w:val="ListParagraph"/>
        <w:widowControl w:val="0"/>
        <w:numPr>
          <w:ilvl w:val="0"/>
          <w:numId w:val="8"/>
        </w:numPr>
        <w:autoSpaceDE w:val="0"/>
        <w:autoSpaceDN w:val="0"/>
        <w:adjustRightInd w:val="0"/>
        <w:jc w:val="both"/>
        <w:rPr>
          <w:rFonts w:ascii="Georgia" w:hAnsi="Georgia" w:cs="Century Gothic"/>
        </w:rPr>
      </w:pPr>
      <w:r w:rsidRPr="002F6955">
        <w:rPr>
          <w:rFonts w:ascii="Georgia" w:hAnsi="Georgia" w:cs="Century Gothic"/>
        </w:rPr>
        <w:t>Is there a difference in the essences of the call to repentance by Anglo churches and those of the historic black denominations when those responses to the crisis of racial justice 50 years ago were different?  Is there a difference in responses today?</w:t>
      </w:r>
    </w:p>
    <w:p w14:paraId="6E84F7BD" w14:textId="77777777" w:rsidR="002B2AB3" w:rsidRPr="002F6955" w:rsidRDefault="002B2AB3" w:rsidP="002B2AB3">
      <w:pPr>
        <w:pStyle w:val="ListParagraph"/>
        <w:widowControl w:val="0"/>
        <w:autoSpaceDE w:val="0"/>
        <w:autoSpaceDN w:val="0"/>
        <w:adjustRightInd w:val="0"/>
        <w:jc w:val="both"/>
        <w:rPr>
          <w:rFonts w:ascii="Georgia" w:hAnsi="Georgia" w:cs="Century Gothic"/>
        </w:rPr>
      </w:pPr>
    </w:p>
    <w:p w14:paraId="7E21120E" w14:textId="77777777" w:rsidR="002B2AB3" w:rsidRPr="002F6955" w:rsidRDefault="002B2AB3" w:rsidP="002B2AB3">
      <w:pPr>
        <w:pStyle w:val="ListParagraph"/>
        <w:widowControl w:val="0"/>
        <w:numPr>
          <w:ilvl w:val="0"/>
          <w:numId w:val="8"/>
        </w:numPr>
        <w:autoSpaceDE w:val="0"/>
        <w:autoSpaceDN w:val="0"/>
        <w:adjustRightInd w:val="0"/>
        <w:jc w:val="both"/>
        <w:rPr>
          <w:rFonts w:ascii="Georgia" w:hAnsi="Georgia" w:cs="Century Gothic"/>
        </w:rPr>
      </w:pPr>
      <w:r w:rsidRPr="002F6955">
        <w:rPr>
          <w:rFonts w:ascii="Georgia" w:hAnsi="Georgia" w:cs="Century Gothic"/>
        </w:rPr>
        <w:t>What laws now are unjust and hence call us to the moral challenge of confronting and changing them? (e.g. voting restriction laws, minimum wage laws, immigration laws)</w:t>
      </w:r>
    </w:p>
    <w:p w14:paraId="55BEA1CA" w14:textId="77777777" w:rsidR="002B2AB3" w:rsidRPr="002F6955" w:rsidRDefault="002B2AB3" w:rsidP="002B2AB3">
      <w:pPr>
        <w:pStyle w:val="ListParagraph"/>
        <w:jc w:val="both"/>
        <w:rPr>
          <w:rFonts w:ascii="Georgia" w:hAnsi="Georgia" w:cs="Century Gothic"/>
        </w:rPr>
      </w:pPr>
    </w:p>
    <w:p w14:paraId="0D51A238" w14:textId="77777777" w:rsidR="002B2AB3" w:rsidRPr="002F6955" w:rsidRDefault="002B2AB3" w:rsidP="002B2AB3">
      <w:pPr>
        <w:pStyle w:val="ListParagraph"/>
        <w:widowControl w:val="0"/>
        <w:autoSpaceDE w:val="0"/>
        <w:autoSpaceDN w:val="0"/>
        <w:adjustRightInd w:val="0"/>
        <w:jc w:val="both"/>
        <w:rPr>
          <w:rFonts w:ascii="Georgia" w:hAnsi="Georgia" w:cs="Century Gothic"/>
        </w:rPr>
      </w:pPr>
    </w:p>
    <w:p w14:paraId="0FC8FE09" w14:textId="77777777" w:rsidR="002B2AB3" w:rsidRPr="002F6955" w:rsidRDefault="002B2AB3" w:rsidP="002B2AB3">
      <w:pPr>
        <w:pStyle w:val="ListParagraph"/>
        <w:widowControl w:val="0"/>
        <w:numPr>
          <w:ilvl w:val="0"/>
          <w:numId w:val="8"/>
        </w:numPr>
        <w:autoSpaceDE w:val="0"/>
        <w:autoSpaceDN w:val="0"/>
        <w:adjustRightInd w:val="0"/>
        <w:jc w:val="both"/>
        <w:rPr>
          <w:rFonts w:ascii="Georgia" w:hAnsi="Georgia" w:cs="Century Gothic"/>
        </w:rPr>
      </w:pPr>
      <w:r w:rsidRPr="002F6955">
        <w:rPr>
          <w:rFonts w:ascii="Georgia" w:hAnsi="Georgia" w:cs="Century Gothic"/>
        </w:rPr>
        <w:t xml:space="preserve">In what ways do racism and injustice violate the integrity of their victims? In what ways do they demean the personhood of their perpetrators? </w:t>
      </w:r>
    </w:p>
    <w:p w14:paraId="51A5E0EF" w14:textId="77777777" w:rsidR="002B2AB3" w:rsidRPr="002F6955" w:rsidRDefault="002B2AB3" w:rsidP="002B2AB3">
      <w:pPr>
        <w:widowControl w:val="0"/>
        <w:autoSpaceDE w:val="0"/>
        <w:autoSpaceDN w:val="0"/>
        <w:adjustRightInd w:val="0"/>
        <w:rPr>
          <w:rFonts w:ascii="Georgia" w:hAnsi="Georgia" w:cs="Century Gothic"/>
        </w:rPr>
      </w:pPr>
    </w:p>
    <w:p w14:paraId="038EA639" w14:textId="77777777" w:rsidR="001F7A3A" w:rsidRPr="002F6955" w:rsidRDefault="001F7A3A" w:rsidP="002B2AB3">
      <w:pPr>
        <w:widowControl w:val="0"/>
        <w:autoSpaceDE w:val="0"/>
        <w:autoSpaceDN w:val="0"/>
        <w:adjustRightInd w:val="0"/>
        <w:rPr>
          <w:rFonts w:ascii="Georgia" w:hAnsi="Georgia" w:cs="Century Gothic"/>
          <w:b/>
        </w:rPr>
      </w:pPr>
    </w:p>
    <w:p w14:paraId="63B315C0" w14:textId="1977C80A" w:rsidR="002B2AB3" w:rsidRPr="002F6955" w:rsidRDefault="007E54A4" w:rsidP="002B2AB3">
      <w:pPr>
        <w:widowControl w:val="0"/>
        <w:autoSpaceDE w:val="0"/>
        <w:autoSpaceDN w:val="0"/>
        <w:adjustRightInd w:val="0"/>
        <w:rPr>
          <w:rFonts w:ascii="Georgia" w:hAnsi="Georgia" w:cs="Century Gothic"/>
          <w:b/>
        </w:rPr>
      </w:pPr>
      <w:r w:rsidRPr="002F6955">
        <w:rPr>
          <w:rFonts w:ascii="Georgia" w:hAnsi="Georgia" w:cs="Century Gothic"/>
          <w:b/>
        </w:rPr>
        <w:t xml:space="preserve">C. </w:t>
      </w:r>
      <w:r w:rsidR="002B2AB3" w:rsidRPr="002F6955">
        <w:rPr>
          <w:rFonts w:ascii="Georgia" w:hAnsi="Georgia" w:cs="Century Gothic"/>
          <w:b/>
        </w:rPr>
        <w:t>We Thank</w:t>
      </w:r>
    </w:p>
    <w:p w14:paraId="7668174B" w14:textId="77777777" w:rsidR="002B2AB3" w:rsidRPr="002F6955" w:rsidRDefault="002B2AB3" w:rsidP="002B2AB3">
      <w:pPr>
        <w:widowControl w:val="0"/>
        <w:autoSpaceDE w:val="0"/>
        <w:autoSpaceDN w:val="0"/>
        <w:adjustRightInd w:val="0"/>
        <w:rPr>
          <w:rFonts w:ascii="Georgia" w:hAnsi="Georgia" w:cs="Century Gothic"/>
          <w:b/>
        </w:rPr>
      </w:pPr>
    </w:p>
    <w:p w14:paraId="68565A4A" w14:textId="4C5D01BB" w:rsidR="002B2AB3" w:rsidRPr="002F6955" w:rsidRDefault="002B2AB3" w:rsidP="002B2AB3">
      <w:pPr>
        <w:widowControl w:val="0"/>
        <w:autoSpaceDE w:val="0"/>
        <w:autoSpaceDN w:val="0"/>
        <w:adjustRightInd w:val="0"/>
        <w:rPr>
          <w:rFonts w:ascii="Georgia" w:hAnsi="Georgia" w:cs="Century Gothic"/>
        </w:rPr>
      </w:pPr>
      <w:r w:rsidRPr="002F6955">
        <w:rPr>
          <w:rFonts w:ascii="Georgia" w:hAnsi="Georgia" w:cs="Century Gothic"/>
        </w:rPr>
        <w:t>Biblical Reference: Matthew 25:34-40</w:t>
      </w:r>
    </w:p>
    <w:p w14:paraId="53D2A62B" w14:textId="77777777" w:rsidR="002B2AB3" w:rsidRPr="002F6955" w:rsidRDefault="002B2AB3" w:rsidP="002B2AB3">
      <w:pPr>
        <w:widowControl w:val="0"/>
        <w:autoSpaceDE w:val="0"/>
        <w:autoSpaceDN w:val="0"/>
        <w:adjustRightInd w:val="0"/>
        <w:rPr>
          <w:rFonts w:ascii="Georgia" w:hAnsi="Georgia" w:cs="Century Gothic"/>
        </w:rPr>
      </w:pPr>
    </w:p>
    <w:p w14:paraId="533D9EEE" w14:textId="6E50174E" w:rsidR="002B2AB3" w:rsidRPr="002F6955" w:rsidRDefault="002B2AB3" w:rsidP="002B2AB3">
      <w:pPr>
        <w:pStyle w:val="ListParagraph"/>
        <w:widowControl w:val="0"/>
        <w:numPr>
          <w:ilvl w:val="0"/>
          <w:numId w:val="9"/>
        </w:numPr>
        <w:autoSpaceDE w:val="0"/>
        <w:autoSpaceDN w:val="0"/>
        <w:adjustRightInd w:val="0"/>
        <w:rPr>
          <w:rFonts w:ascii="Georgia" w:hAnsi="Georgia" w:cs="Century Gothic"/>
        </w:rPr>
      </w:pPr>
      <w:r w:rsidRPr="002F6955">
        <w:rPr>
          <w:rFonts w:ascii="Georgia" w:hAnsi="Georgia" w:cs="Century Gothic"/>
        </w:rPr>
        <w:t>Cite and discuss and recent efforts toward racial reconciliation in the Christian community?</w:t>
      </w:r>
    </w:p>
    <w:p w14:paraId="7E06EC18" w14:textId="77777777" w:rsidR="002B2AB3" w:rsidRPr="002F6955" w:rsidRDefault="002B2AB3" w:rsidP="002B2AB3">
      <w:pPr>
        <w:pStyle w:val="ListParagraph"/>
        <w:widowControl w:val="0"/>
        <w:autoSpaceDE w:val="0"/>
        <w:autoSpaceDN w:val="0"/>
        <w:adjustRightInd w:val="0"/>
        <w:rPr>
          <w:rFonts w:ascii="Georgia" w:hAnsi="Georgia" w:cs="Century Gothic"/>
        </w:rPr>
      </w:pPr>
    </w:p>
    <w:p w14:paraId="3C003BB6" w14:textId="41C4800E" w:rsidR="002B2AB3" w:rsidRPr="002F6955" w:rsidRDefault="002B2AB3" w:rsidP="007E54A4">
      <w:pPr>
        <w:pStyle w:val="ListParagraph"/>
        <w:widowControl w:val="0"/>
        <w:numPr>
          <w:ilvl w:val="0"/>
          <w:numId w:val="9"/>
        </w:numPr>
        <w:autoSpaceDE w:val="0"/>
        <w:autoSpaceDN w:val="0"/>
        <w:adjustRightInd w:val="0"/>
        <w:rPr>
          <w:rFonts w:ascii="Georgia" w:hAnsi="Georgia" w:cs="Century Gothic"/>
        </w:rPr>
      </w:pPr>
      <w:r w:rsidRPr="002F6955">
        <w:rPr>
          <w:rFonts w:ascii="Georgia" w:hAnsi="Georgia" w:cs="Century Gothic"/>
        </w:rPr>
        <w:t xml:space="preserve">Are you aware of your denominations staff/departments dedicated to undoing racism and fostering multicultural ministry?  What is the funding level?  Does its work permeate the </w:t>
      </w:r>
      <w:r w:rsidR="007E54A4" w:rsidRPr="002F6955">
        <w:rPr>
          <w:rFonts w:ascii="Georgia" w:hAnsi="Georgia" w:cs="Century Gothic"/>
        </w:rPr>
        <w:t>total denominational structure?</w:t>
      </w:r>
    </w:p>
    <w:p w14:paraId="6B3F5600" w14:textId="77777777" w:rsidR="00D91FB7" w:rsidRPr="002F6955" w:rsidRDefault="00D91FB7" w:rsidP="00D91FB7">
      <w:pPr>
        <w:pStyle w:val="ListParagraph"/>
        <w:widowControl w:val="0"/>
        <w:autoSpaceDE w:val="0"/>
        <w:autoSpaceDN w:val="0"/>
        <w:adjustRightInd w:val="0"/>
        <w:rPr>
          <w:rFonts w:ascii="Georgia" w:hAnsi="Georgia" w:cs="Century Gothic"/>
        </w:rPr>
      </w:pPr>
    </w:p>
    <w:p w14:paraId="3B585073" w14:textId="2341E753" w:rsidR="002B2AB3" w:rsidRPr="002F6955" w:rsidRDefault="007E54A4" w:rsidP="002B2AB3">
      <w:pPr>
        <w:widowControl w:val="0"/>
        <w:autoSpaceDE w:val="0"/>
        <w:autoSpaceDN w:val="0"/>
        <w:adjustRightInd w:val="0"/>
        <w:rPr>
          <w:rFonts w:ascii="Georgia" w:hAnsi="Georgia" w:cs="Century Gothic"/>
          <w:b/>
        </w:rPr>
      </w:pPr>
      <w:r w:rsidRPr="002F6955">
        <w:rPr>
          <w:rFonts w:ascii="Georgia" w:hAnsi="Georgia" w:cs="Century Gothic"/>
          <w:b/>
        </w:rPr>
        <w:t xml:space="preserve">D. </w:t>
      </w:r>
      <w:r w:rsidR="002B2AB3" w:rsidRPr="002F6955">
        <w:rPr>
          <w:rFonts w:ascii="Georgia" w:hAnsi="Georgia" w:cs="Century Gothic"/>
          <w:b/>
        </w:rPr>
        <w:t>We Resolve</w:t>
      </w:r>
    </w:p>
    <w:p w14:paraId="6AA0985F" w14:textId="77777777" w:rsidR="002B2AB3" w:rsidRPr="002F6955" w:rsidRDefault="002B2AB3" w:rsidP="002B2AB3">
      <w:pPr>
        <w:widowControl w:val="0"/>
        <w:autoSpaceDE w:val="0"/>
        <w:autoSpaceDN w:val="0"/>
        <w:adjustRightInd w:val="0"/>
        <w:rPr>
          <w:rFonts w:ascii="Georgia" w:hAnsi="Georgia" w:cs="Century Gothic"/>
          <w:b/>
        </w:rPr>
      </w:pPr>
    </w:p>
    <w:p w14:paraId="46132C36" w14:textId="265CD457" w:rsidR="002B2AB3" w:rsidRPr="002F6955" w:rsidRDefault="002B2AB3" w:rsidP="002B2AB3">
      <w:pPr>
        <w:widowControl w:val="0"/>
        <w:autoSpaceDE w:val="0"/>
        <w:autoSpaceDN w:val="0"/>
        <w:adjustRightInd w:val="0"/>
        <w:rPr>
          <w:rFonts w:ascii="Georgia" w:hAnsi="Georgia" w:cs="Century Gothic"/>
        </w:rPr>
      </w:pPr>
      <w:r w:rsidRPr="002F6955">
        <w:rPr>
          <w:rFonts w:ascii="Georgia" w:hAnsi="Georgia" w:cs="Century Gothic"/>
        </w:rPr>
        <w:t>Biblical Reference: James 1:22; 2:14-24</w:t>
      </w:r>
    </w:p>
    <w:p w14:paraId="6893E4B0" w14:textId="77777777" w:rsidR="002B2AB3" w:rsidRPr="002F6955" w:rsidRDefault="002B2AB3" w:rsidP="002B2AB3">
      <w:pPr>
        <w:widowControl w:val="0"/>
        <w:autoSpaceDE w:val="0"/>
        <w:autoSpaceDN w:val="0"/>
        <w:adjustRightInd w:val="0"/>
        <w:rPr>
          <w:rFonts w:ascii="Georgia" w:hAnsi="Georgia" w:cs="Century Gothic"/>
        </w:rPr>
      </w:pPr>
    </w:p>
    <w:p w14:paraId="0CB9224F" w14:textId="77777777" w:rsidR="002B2AB3" w:rsidRPr="002F6955" w:rsidRDefault="002B2AB3" w:rsidP="002B2AB3">
      <w:pPr>
        <w:pStyle w:val="ListParagraph"/>
        <w:widowControl w:val="0"/>
        <w:numPr>
          <w:ilvl w:val="0"/>
          <w:numId w:val="10"/>
        </w:numPr>
        <w:autoSpaceDE w:val="0"/>
        <w:autoSpaceDN w:val="0"/>
        <w:adjustRightInd w:val="0"/>
        <w:rPr>
          <w:rFonts w:ascii="Georgia" w:hAnsi="Georgia" w:cs="Century Gothic"/>
        </w:rPr>
      </w:pPr>
      <w:r w:rsidRPr="002F6955">
        <w:rPr>
          <w:rFonts w:ascii="Georgia" w:hAnsi="Georgia" w:cs="Century Gothic"/>
        </w:rPr>
        <w:t xml:space="preserve">Does your local church and denominational curricula teach the story of the Civil Rights Movement—exposing the inequities and injustices of the times then and now?  </w:t>
      </w:r>
    </w:p>
    <w:p w14:paraId="3565F988" w14:textId="77777777" w:rsidR="002B2AB3" w:rsidRPr="002F6955" w:rsidRDefault="002B2AB3" w:rsidP="002B2AB3">
      <w:pPr>
        <w:pStyle w:val="ListParagraph"/>
        <w:widowControl w:val="0"/>
        <w:autoSpaceDE w:val="0"/>
        <w:autoSpaceDN w:val="0"/>
        <w:adjustRightInd w:val="0"/>
        <w:rPr>
          <w:rFonts w:ascii="Georgia" w:hAnsi="Georgia" w:cs="Century Gothic"/>
        </w:rPr>
      </w:pPr>
    </w:p>
    <w:p w14:paraId="24229F2A" w14:textId="77777777" w:rsidR="002B2AB3" w:rsidRPr="002F6955" w:rsidRDefault="002B2AB3" w:rsidP="002B2AB3">
      <w:pPr>
        <w:pStyle w:val="ListParagraph"/>
        <w:widowControl w:val="0"/>
        <w:numPr>
          <w:ilvl w:val="0"/>
          <w:numId w:val="10"/>
        </w:numPr>
        <w:autoSpaceDE w:val="0"/>
        <w:autoSpaceDN w:val="0"/>
        <w:adjustRightInd w:val="0"/>
        <w:rPr>
          <w:rFonts w:ascii="Georgia" w:hAnsi="Georgia" w:cs="Century Gothic"/>
        </w:rPr>
      </w:pPr>
      <w:r w:rsidRPr="002F6955">
        <w:rPr>
          <w:rFonts w:ascii="Georgia" w:hAnsi="Georgia" w:cs="Century Gothic"/>
        </w:rPr>
        <w:t xml:space="preserve">What about public school curricula in your area?  </w:t>
      </w:r>
    </w:p>
    <w:p w14:paraId="5F40D00B" w14:textId="77777777" w:rsidR="002B2AB3" w:rsidRPr="002F6955" w:rsidRDefault="002B2AB3" w:rsidP="002B2AB3">
      <w:pPr>
        <w:pStyle w:val="ListParagraph"/>
        <w:rPr>
          <w:rFonts w:ascii="Georgia" w:hAnsi="Georgia" w:cs="Century Gothic"/>
        </w:rPr>
      </w:pPr>
    </w:p>
    <w:p w14:paraId="31327837" w14:textId="77777777" w:rsidR="007E54A4" w:rsidRPr="002F6955" w:rsidRDefault="002B2AB3" w:rsidP="00AE736C">
      <w:pPr>
        <w:pStyle w:val="ListParagraph"/>
        <w:widowControl w:val="0"/>
        <w:numPr>
          <w:ilvl w:val="0"/>
          <w:numId w:val="10"/>
        </w:numPr>
        <w:autoSpaceDE w:val="0"/>
        <w:autoSpaceDN w:val="0"/>
        <w:adjustRightInd w:val="0"/>
        <w:rPr>
          <w:rFonts w:ascii="Georgia" w:hAnsi="Georgia" w:cs="Century Gothic"/>
        </w:rPr>
      </w:pPr>
      <w:r w:rsidRPr="002F6955">
        <w:rPr>
          <w:rFonts w:ascii="Georgia" w:hAnsi="Georgia" w:cs="Century Gothic"/>
        </w:rPr>
        <w:t>Cite specific ways of carrying out the resolves.</w:t>
      </w:r>
    </w:p>
    <w:p w14:paraId="26AC70B0" w14:textId="74595BC1" w:rsidR="00F944ED" w:rsidRPr="002F6955" w:rsidRDefault="00AF4342" w:rsidP="00C12703">
      <w:pPr>
        <w:widowControl w:val="0"/>
        <w:autoSpaceDE w:val="0"/>
        <w:autoSpaceDN w:val="0"/>
        <w:adjustRightInd w:val="0"/>
        <w:jc w:val="right"/>
        <w:rPr>
          <w:rFonts w:ascii="Georgia" w:hAnsi="Georgia" w:cs="Century Gothic"/>
          <w:b/>
          <w:sz w:val="48"/>
          <w:szCs w:val="48"/>
        </w:rPr>
      </w:pPr>
      <w:r w:rsidRPr="002F6955">
        <w:rPr>
          <w:rFonts w:ascii="Georgia" w:hAnsi="Georgia" w:cs="Century Gothic"/>
          <w:b/>
        </w:rPr>
        <w:br w:type="page"/>
      </w:r>
      <w:r w:rsidR="00F944ED" w:rsidRPr="002F6955">
        <w:rPr>
          <w:rFonts w:ascii="Georgia" w:hAnsi="Georgia" w:cs="Century Gothic"/>
          <w:b/>
          <w:sz w:val="48"/>
          <w:szCs w:val="48"/>
        </w:rPr>
        <w:lastRenderedPageBreak/>
        <w:t>Se</w:t>
      </w:r>
      <w:r w:rsidR="003F03D0" w:rsidRPr="002F6955">
        <w:rPr>
          <w:rFonts w:ascii="Georgia" w:hAnsi="Georgia" w:cs="Century Gothic"/>
          <w:b/>
          <w:sz w:val="48"/>
          <w:szCs w:val="48"/>
        </w:rPr>
        <w:t>ssion</w:t>
      </w:r>
      <w:r w:rsidR="00F944ED" w:rsidRPr="002F6955">
        <w:rPr>
          <w:rFonts w:ascii="Georgia" w:hAnsi="Georgia" w:cs="Century Gothic"/>
          <w:b/>
          <w:sz w:val="48"/>
          <w:szCs w:val="48"/>
        </w:rPr>
        <w:t xml:space="preserve"> </w:t>
      </w:r>
      <w:r w:rsidR="00EC7C13" w:rsidRPr="002F6955">
        <w:rPr>
          <w:rFonts w:ascii="Georgia" w:hAnsi="Georgia" w:cs="Century Gothic"/>
          <w:b/>
          <w:sz w:val="48"/>
          <w:szCs w:val="48"/>
        </w:rPr>
        <w:t>Six</w:t>
      </w:r>
    </w:p>
    <w:p w14:paraId="1A8F0043" w14:textId="2321DFF8" w:rsidR="00302E82" w:rsidRPr="002F6955" w:rsidRDefault="006A7F3B" w:rsidP="007E54A4">
      <w:pPr>
        <w:widowControl w:val="0"/>
        <w:autoSpaceDE w:val="0"/>
        <w:autoSpaceDN w:val="0"/>
        <w:adjustRightInd w:val="0"/>
        <w:rPr>
          <w:rFonts w:ascii="Georgia" w:hAnsi="Georgia" w:cs="Century Gothic"/>
          <w:sz w:val="48"/>
          <w:szCs w:val="48"/>
        </w:rPr>
      </w:pPr>
      <w:r w:rsidRPr="002F6955">
        <w:rPr>
          <w:rFonts w:ascii="Georgia" w:hAnsi="Georgia" w:cs="Century Gothic"/>
          <w:b/>
          <w:noProof/>
          <w:sz w:val="48"/>
          <w:szCs w:val="48"/>
          <w:lang w:eastAsia="en-US"/>
        </w:rPr>
        <mc:AlternateContent>
          <mc:Choice Requires="wps">
            <w:drawing>
              <wp:anchor distT="0" distB="0" distL="114300" distR="114300" simplePos="0" relativeHeight="251669504" behindDoc="0" locked="0" layoutInCell="1" allowOverlap="1" wp14:anchorId="76C12364" wp14:editId="67A1F097">
                <wp:simplePos x="0" y="0"/>
                <wp:positionH relativeFrom="column">
                  <wp:posOffset>20548</wp:posOffset>
                </wp:positionH>
                <wp:positionV relativeFrom="paragraph">
                  <wp:posOffset>-70485</wp:posOffset>
                </wp:positionV>
                <wp:extent cx="4066312" cy="1812"/>
                <wp:effectExtent l="50800" t="25400" r="74295" b="100330"/>
                <wp:wrapNone/>
                <wp:docPr id="6" name="Straight Connector 6"/>
                <wp:cNvGraphicFramePr/>
                <a:graphic xmlns:a="http://schemas.openxmlformats.org/drawingml/2006/main">
                  <a:graphicData uri="http://schemas.microsoft.com/office/word/2010/wordprocessingShape">
                    <wps:wsp>
                      <wps:cNvCnPr/>
                      <wps:spPr>
                        <a:xfrm flipH="1">
                          <a:off x="0" y="0"/>
                          <a:ext cx="4066312" cy="1812"/>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6"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5.5pt" to="321.8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" strokecolor="black [3213]" strokeweight="2pt">
                <v:shadow on="t" opacity="24903f" mv:blur="40000f" origin=",.5" offset="0,20000emu"/>
              </v:line>
            </w:pict>
          </mc:Fallback>
        </mc:AlternateContent>
      </w:r>
    </w:p>
    <w:p w14:paraId="3139F417" w14:textId="77777777" w:rsidR="00F944ED" w:rsidRPr="002F6955" w:rsidRDefault="00F944ED" w:rsidP="00F944ED">
      <w:pPr>
        <w:widowControl w:val="0"/>
        <w:autoSpaceDE w:val="0"/>
        <w:autoSpaceDN w:val="0"/>
        <w:adjustRightInd w:val="0"/>
        <w:rPr>
          <w:rFonts w:ascii="Georgia" w:hAnsi="Georgia" w:cs="Century Gothic"/>
          <w:b/>
        </w:rPr>
      </w:pPr>
    </w:p>
    <w:p w14:paraId="65BB6054" w14:textId="77777777" w:rsidR="009F52F3" w:rsidRPr="002F6955" w:rsidRDefault="009F52F3" w:rsidP="009F52F3">
      <w:pPr>
        <w:rPr>
          <w:rFonts w:ascii="Georgia" w:hAnsi="Georgia" w:cs="Century Gothic"/>
          <w:b/>
        </w:rPr>
      </w:pPr>
      <w:r w:rsidRPr="002F6955">
        <w:rPr>
          <w:rFonts w:ascii="Georgia" w:hAnsi="Georgia" w:cs="Century Gothic"/>
          <w:b/>
        </w:rPr>
        <w:t>Read the “families confessions” on page 17 of the Response Document.</w:t>
      </w:r>
    </w:p>
    <w:p w14:paraId="606B6841" w14:textId="77777777" w:rsidR="009F52F3" w:rsidRPr="002F6955" w:rsidRDefault="009F52F3" w:rsidP="009F52F3">
      <w:pPr>
        <w:rPr>
          <w:rFonts w:ascii="Georgia" w:hAnsi="Georgia" w:cs="Calibri"/>
          <w:b/>
          <w:bCs/>
        </w:rPr>
      </w:pPr>
    </w:p>
    <w:p w14:paraId="1B7197EC" w14:textId="77777777" w:rsidR="00F944ED" w:rsidRPr="002F6955" w:rsidRDefault="00F944ED" w:rsidP="00F944ED">
      <w:pPr>
        <w:widowControl w:val="0"/>
        <w:autoSpaceDE w:val="0"/>
        <w:autoSpaceDN w:val="0"/>
        <w:adjustRightInd w:val="0"/>
        <w:rPr>
          <w:rFonts w:ascii="Georgia" w:hAnsi="Georgia" w:cs="Century Gothic"/>
          <w:b/>
        </w:rPr>
      </w:pPr>
      <w:r w:rsidRPr="002F6955">
        <w:rPr>
          <w:rFonts w:ascii="Georgia" w:hAnsi="Georgia" w:cs="Century Gothic"/>
          <w:b/>
        </w:rPr>
        <w:t>Biblical Reference</w:t>
      </w:r>
    </w:p>
    <w:p w14:paraId="6FDDF62C" w14:textId="548D4BC0" w:rsidR="00F944ED" w:rsidRPr="002F6955" w:rsidRDefault="00F944ED" w:rsidP="00561D76">
      <w:pPr>
        <w:rPr>
          <w:rFonts w:ascii="Georgia" w:eastAsia="Times New Roman" w:hAnsi="Georgia" w:cs="Times New Roman"/>
        </w:rPr>
      </w:pPr>
      <w:r w:rsidRPr="002F6955">
        <w:rPr>
          <w:rFonts w:ascii="Georgia" w:hAnsi="Georgia" w:cs="Arial"/>
        </w:rPr>
        <w:t>“</w:t>
      </w:r>
      <w:r w:rsidR="00561D76" w:rsidRPr="002F6955">
        <w:rPr>
          <w:rFonts w:ascii="Georgia" w:eastAsia="Times New Roman" w:hAnsi="Georgia" w:cs="Times New Roman"/>
          <w:shd w:val="clear" w:color="auto" w:fill="FFFFFF"/>
        </w:rPr>
        <w:t>If we confess our sins, he who is faithful and just will forgive us our sins and cleanse us from all unrighteousness.</w:t>
      </w:r>
      <w:r w:rsidRPr="002F6955">
        <w:rPr>
          <w:rFonts w:ascii="Georgia" w:hAnsi="Georgia" w:cs="Arial"/>
        </w:rPr>
        <w:t>” 1 John 1:9 (</w:t>
      </w:r>
      <w:r w:rsidR="00561D76" w:rsidRPr="002F6955">
        <w:rPr>
          <w:rFonts w:ascii="Georgia" w:hAnsi="Georgia" w:cs="Arial"/>
        </w:rPr>
        <w:t>NRSV</w:t>
      </w:r>
      <w:r w:rsidRPr="002F6955">
        <w:rPr>
          <w:rFonts w:ascii="Georgia" w:hAnsi="Georgia" w:cs="Arial"/>
        </w:rPr>
        <w:t>)</w:t>
      </w:r>
    </w:p>
    <w:p w14:paraId="217C1EDA" w14:textId="77777777" w:rsidR="00D676AD" w:rsidRPr="002F6955" w:rsidRDefault="00D676AD" w:rsidP="00AE736C">
      <w:pPr>
        <w:widowControl w:val="0"/>
        <w:autoSpaceDE w:val="0"/>
        <w:autoSpaceDN w:val="0"/>
        <w:adjustRightInd w:val="0"/>
        <w:ind w:left="960" w:hanging="480"/>
        <w:rPr>
          <w:rFonts w:ascii="Georgia" w:hAnsi="Georgia" w:cs="Century Gothic"/>
          <w:b/>
        </w:rPr>
      </w:pPr>
    </w:p>
    <w:p w14:paraId="78BC9B36" w14:textId="4A685DC2" w:rsidR="00130C67" w:rsidRPr="002F6955" w:rsidRDefault="00F944ED" w:rsidP="00AE736C">
      <w:pPr>
        <w:widowControl w:val="0"/>
        <w:autoSpaceDE w:val="0"/>
        <w:autoSpaceDN w:val="0"/>
        <w:adjustRightInd w:val="0"/>
        <w:ind w:left="960" w:hanging="480"/>
        <w:rPr>
          <w:rFonts w:ascii="Georgia" w:hAnsi="Georgia" w:cs="Century Gothic"/>
        </w:rPr>
      </w:pPr>
      <w:r w:rsidRPr="002F6955">
        <w:rPr>
          <w:rFonts w:ascii="Georgia" w:hAnsi="Georgia" w:cs="Century Gothic"/>
        </w:rPr>
        <w:t>Churches’</w:t>
      </w:r>
      <w:r w:rsidR="00B2275C" w:rsidRPr="002F6955">
        <w:rPr>
          <w:rFonts w:ascii="Georgia" w:hAnsi="Georgia" w:cs="Century Gothic"/>
        </w:rPr>
        <w:t xml:space="preserve"> </w:t>
      </w:r>
      <w:r w:rsidR="00D676AD" w:rsidRPr="002F6955">
        <w:rPr>
          <w:rFonts w:ascii="Georgia" w:hAnsi="Georgia" w:cs="Century Gothic"/>
        </w:rPr>
        <w:t>Confessions</w:t>
      </w:r>
    </w:p>
    <w:p w14:paraId="095C9C0D" w14:textId="77777777" w:rsidR="00D676AD" w:rsidRPr="002F6955" w:rsidRDefault="00D676AD" w:rsidP="00F944ED">
      <w:pPr>
        <w:widowControl w:val="0"/>
        <w:autoSpaceDE w:val="0"/>
        <w:autoSpaceDN w:val="0"/>
        <w:adjustRightInd w:val="0"/>
        <w:rPr>
          <w:rFonts w:ascii="Georgia" w:hAnsi="Georgia" w:cs="Comic Sans MS"/>
        </w:rPr>
      </w:pPr>
    </w:p>
    <w:p w14:paraId="01AE4966" w14:textId="21DDA46D" w:rsidR="00851A76" w:rsidRPr="002F6955" w:rsidRDefault="00BE7667" w:rsidP="00AE736C">
      <w:pPr>
        <w:widowControl w:val="0"/>
        <w:autoSpaceDE w:val="0"/>
        <w:autoSpaceDN w:val="0"/>
        <w:adjustRightInd w:val="0"/>
        <w:ind w:left="960" w:hanging="480"/>
        <w:rPr>
          <w:rFonts w:ascii="Georgia" w:hAnsi="Georgia" w:cs="Comic Sans MS"/>
        </w:rPr>
      </w:pPr>
      <w:r w:rsidRPr="002F6955">
        <w:rPr>
          <w:rFonts w:ascii="Georgia" w:hAnsi="Georgia" w:cs="Comic Sans MS"/>
        </w:rPr>
        <w:t>1.</w:t>
      </w:r>
      <w:r w:rsidRPr="002F6955">
        <w:rPr>
          <w:rFonts w:ascii="Georgia" w:hAnsi="Georgia"/>
        </w:rPr>
        <w:t xml:space="preserve">     </w:t>
      </w:r>
      <w:r w:rsidRPr="002F6955">
        <w:rPr>
          <w:rFonts w:ascii="Georgia" w:hAnsi="Georgia" w:cs="Comic Sans MS"/>
        </w:rPr>
        <w:t>How, concretely, do you understand Dr. King’s call for “an uncompromising stance of solidarity with the oppressed” in our society and world 50 years after the publication of the “Letter from the Birmingham Jail”?   </w:t>
      </w:r>
    </w:p>
    <w:p w14:paraId="112527F0" w14:textId="77777777" w:rsidR="00851A76" w:rsidRPr="002F6955" w:rsidRDefault="00851A76" w:rsidP="00AE736C">
      <w:pPr>
        <w:widowControl w:val="0"/>
        <w:autoSpaceDE w:val="0"/>
        <w:autoSpaceDN w:val="0"/>
        <w:adjustRightInd w:val="0"/>
        <w:ind w:left="960" w:hanging="480"/>
        <w:rPr>
          <w:rFonts w:ascii="Georgia" w:hAnsi="Georgia" w:cs="Comic Sans MS"/>
        </w:rPr>
      </w:pPr>
    </w:p>
    <w:p w14:paraId="716117EF" w14:textId="16428641" w:rsidR="00BE7667" w:rsidRPr="002F6955" w:rsidRDefault="00BE7667" w:rsidP="00851A76">
      <w:pPr>
        <w:widowControl w:val="0"/>
        <w:autoSpaceDE w:val="0"/>
        <w:autoSpaceDN w:val="0"/>
        <w:adjustRightInd w:val="0"/>
        <w:ind w:left="960"/>
        <w:rPr>
          <w:rFonts w:ascii="Georgia" w:hAnsi="Georgia" w:cs="Comic Sans MS"/>
          <w:bCs/>
        </w:rPr>
      </w:pPr>
      <w:r w:rsidRPr="002F6955">
        <w:rPr>
          <w:rFonts w:ascii="Georgia" w:hAnsi="Georgia" w:cs="Comic Sans MS"/>
          <w:bCs/>
        </w:rPr>
        <w:t>Can you describe a current social justice issue that calls for a “stance of solidarity with the oppressed” in your community and/or ministry context?</w:t>
      </w:r>
    </w:p>
    <w:p w14:paraId="40FD2D8C" w14:textId="77777777" w:rsidR="00851A76" w:rsidRPr="002F6955" w:rsidRDefault="00851A76" w:rsidP="00AE736C">
      <w:pPr>
        <w:widowControl w:val="0"/>
        <w:autoSpaceDE w:val="0"/>
        <w:autoSpaceDN w:val="0"/>
        <w:adjustRightInd w:val="0"/>
        <w:ind w:left="960" w:hanging="480"/>
        <w:rPr>
          <w:rFonts w:ascii="Georgia" w:hAnsi="Georgia"/>
        </w:rPr>
      </w:pPr>
    </w:p>
    <w:p w14:paraId="34E029A1" w14:textId="23C3C369" w:rsidR="00BE7667" w:rsidRPr="002F6955" w:rsidRDefault="00BE7667" w:rsidP="00AE736C">
      <w:pPr>
        <w:widowControl w:val="0"/>
        <w:autoSpaceDE w:val="0"/>
        <w:autoSpaceDN w:val="0"/>
        <w:adjustRightInd w:val="0"/>
        <w:ind w:left="960" w:hanging="480"/>
        <w:rPr>
          <w:rFonts w:ascii="Georgia" w:hAnsi="Georgia" w:cs="Comic Sans MS"/>
          <w:bCs/>
        </w:rPr>
      </w:pPr>
      <w:r w:rsidRPr="002F6955">
        <w:rPr>
          <w:rFonts w:ascii="Georgia" w:hAnsi="Georgia" w:cs="Comic Sans MS"/>
          <w:bCs/>
        </w:rPr>
        <w:t>2.</w:t>
      </w:r>
      <w:r w:rsidRPr="002F6955">
        <w:rPr>
          <w:rFonts w:ascii="Georgia" w:hAnsi="Georgia"/>
        </w:rPr>
        <w:t xml:space="preserve">  </w:t>
      </w:r>
      <w:r w:rsidR="00851A76" w:rsidRPr="002F6955">
        <w:rPr>
          <w:rFonts w:ascii="Georgia" w:hAnsi="Georgia"/>
        </w:rPr>
        <w:tab/>
      </w:r>
      <w:r w:rsidRPr="002F6955">
        <w:rPr>
          <w:rFonts w:ascii="Georgia" w:hAnsi="Georgia" w:cs="Comic Sans MS"/>
        </w:rPr>
        <w:t xml:space="preserve">How do you understand the ways that “systemic racism” functions in our society and in our churches today? </w:t>
      </w:r>
      <w:r w:rsidRPr="002F6955">
        <w:rPr>
          <w:rFonts w:ascii="Georgia" w:hAnsi="Georgia" w:cs="Comic Sans MS"/>
          <w:bCs/>
        </w:rPr>
        <w:t xml:space="preserve">What are the policies and practices within your communion that function as barriers to access for people of </w:t>
      </w:r>
      <w:r w:rsidR="00851A76" w:rsidRPr="002F6955">
        <w:rPr>
          <w:rFonts w:ascii="Georgia" w:hAnsi="Georgia" w:cs="Comic Sans MS"/>
          <w:bCs/>
        </w:rPr>
        <w:t>color?</w:t>
      </w:r>
    </w:p>
    <w:p w14:paraId="4BC93976" w14:textId="77777777" w:rsidR="00851A76" w:rsidRPr="002F6955" w:rsidRDefault="00851A76" w:rsidP="00AE736C">
      <w:pPr>
        <w:widowControl w:val="0"/>
        <w:autoSpaceDE w:val="0"/>
        <w:autoSpaceDN w:val="0"/>
        <w:adjustRightInd w:val="0"/>
        <w:ind w:left="960" w:hanging="480"/>
        <w:rPr>
          <w:rFonts w:ascii="Georgia" w:hAnsi="Georgia"/>
        </w:rPr>
      </w:pPr>
    </w:p>
    <w:p w14:paraId="16A9DE6E" w14:textId="0ADB9000" w:rsidR="00BE7667" w:rsidRPr="002F6955" w:rsidRDefault="00BE7667" w:rsidP="00AE736C">
      <w:pPr>
        <w:widowControl w:val="0"/>
        <w:autoSpaceDE w:val="0"/>
        <w:autoSpaceDN w:val="0"/>
        <w:adjustRightInd w:val="0"/>
        <w:ind w:left="960" w:hanging="480"/>
        <w:rPr>
          <w:rFonts w:ascii="Georgia" w:hAnsi="Georgia"/>
        </w:rPr>
      </w:pPr>
      <w:r w:rsidRPr="002F6955">
        <w:rPr>
          <w:rFonts w:ascii="Georgia" w:hAnsi="Georgia" w:cs="Comic Sans MS"/>
        </w:rPr>
        <w:t>3.</w:t>
      </w:r>
      <w:r w:rsidRPr="002F6955">
        <w:rPr>
          <w:rFonts w:ascii="Georgia" w:hAnsi="Georgia"/>
        </w:rPr>
        <w:t xml:space="preserve">    </w:t>
      </w:r>
      <w:r w:rsidR="00851A76" w:rsidRPr="002F6955">
        <w:rPr>
          <w:rFonts w:ascii="Georgia" w:hAnsi="Georgia"/>
        </w:rPr>
        <w:tab/>
      </w:r>
      <w:r w:rsidRPr="002F6955">
        <w:rPr>
          <w:rFonts w:ascii="Georgia" w:hAnsi="Georgia" w:cs="Comic Sans MS"/>
        </w:rPr>
        <w:t xml:space="preserve">What actions do you believe should be taken – as an individual, your congregation, your communion, and </w:t>
      </w:r>
      <w:r w:rsidR="00851A76" w:rsidRPr="002F6955">
        <w:rPr>
          <w:rFonts w:ascii="Georgia" w:hAnsi="Georgia" w:cs="Comic Sans MS"/>
        </w:rPr>
        <w:t>in partnership with other communions</w:t>
      </w:r>
      <w:r w:rsidRPr="002F6955">
        <w:rPr>
          <w:rFonts w:ascii="Georgia" w:hAnsi="Georgia" w:cs="Comic Sans MS"/>
        </w:rPr>
        <w:t>– to follow up on the content of the confession</w:t>
      </w:r>
      <w:r w:rsidR="00D676AD" w:rsidRPr="002F6955">
        <w:rPr>
          <w:rFonts w:ascii="Georgia" w:hAnsi="Georgia" w:cs="Comic Sans MS"/>
        </w:rPr>
        <w:t>s</w:t>
      </w:r>
      <w:r w:rsidRPr="002F6955">
        <w:rPr>
          <w:rFonts w:ascii="Georgia" w:hAnsi="Georgia" w:cs="Comic Sans MS"/>
        </w:rPr>
        <w:t xml:space="preserve"> we have made in this statement</w:t>
      </w:r>
      <w:r w:rsidR="00AE736C" w:rsidRPr="002F6955">
        <w:rPr>
          <w:rFonts w:ascii="Georgia" w:hAnsi="Georgia" w:cs="Comic Sans MS"/>
        </w:rPr>
        <w:t>.</w:t>
      </w:r>
      <w:r w:rsidRPr="002F6955">
        <w:rPr>
          <w:rFonts w:ascii="Georgia" w:hAnsi="Georgia" w:cs="Comic Sans MS"/>
        </w:rPr>
        <w:t> </w:t>
      </w:r>
    </w:p>
    <w:p w14:paraId="03759A4E" w14:textId="68D6E4D3" w:rsidR="00BE7667" w:rsidRPr="002F6955" w:rsidRDefault="00BE7667" w:rsidP="000752CC">
      <w:pPr>
        <w:ind w:left="360"/>
        <w:jc w:val="center"/>
        <w:rPr>
          <w:rFonts w:ascii="Georgia" w:hAnsi="Georgia" w:cs="Arial"/>
        </w:rPr>
      </w:pPr>
    </w:p>
    <w:p w14:paraId="6F7CDB18" w14:textId="77777777" w:rsidR="00AF4342" w:rsidRPr="002F6955" w:rsidRDefault="00AF4342" w:rsidP="007B6F1F">
      <w:pPr>
        <w:ind w:left="360"/>
        <w:rPr>
          <w:rFonts w:ascii="Georgia" w:hAnsi="Georgia" w:cs="Arial"/>
        </w:rPr>
      </w:pPr>
    </w:p>
    <w:p w14:paraId="23EE0C0D" w14:textId="77777777" w:rsidR="00AF4342" w:rsidRPr="002F6955" w:rsidRDefault="00AF4342" w:rsidP="007B6F1F">
      <w:pPr>
        <w:ind w:left="360"/>
        <w:rPr>
          <w:rFonts w:ascii="Georgia" w:hAnsi="Georgia" w:cs="Arial"/>
        </w:rPr>
      </w:pPr>
    </w:p>
    <w:p w14:paraId="7E510A96" w14:textId="77777777" w:rsidR="00AF4342" w:rsidRPr="002F6955" w:rsidRDefault="00AF4342" w:rsidP="007B6F1F">
      <w:pPr>
        <w:ind w:left="360"/>
        <w:rPr>
          <w:rFonts w:ascii="Georgia" w:hAnsi="Georgia" w:cs="Arial"/>
        </w:rPr>
      </w:pPr>
    </w:p>
    <w:p w14:paraId="061021B8" w14:textId="77777777" w:rsidR="00AF4342" w:rsidRPr="002F6955" w:rsidRDefault="00AF4342" w:rsidP="007B6F1F">
      <w:pPr>
        <w:ind w:left="360"/>
        <w:rPr>
          <w:rFonts w:ascii="Georgia" w:hAnsi="Georgia" w:cs="Arial"/>
        </w:rPr>
      </w:pPr>
    </w:p>
    <w:p w14:paraId="33EA41D2" w14:textId="77777777" w:rsidR="00AF4342" w:rsidRPr="002F6955" w:rsidRDefault="00AF4342" w:rsidP="007B6F1F">
      <w:pPr>
        <w:ind w:left="360"/>
        <w:rPr>
          <w:rFonts w:ascii="Georgia" w:hAnsi="Georgia" w:cs="Arial"/>
        </w:rPr>
      </w:pPr>
    </w:p>
    <w:p w14:paraId="7B09C84D" w14:textId="77777777" w:rsidR="00302E82" w:rsidRPr="002F6955" w:rsidRDefault="001F7A3A" w:rsidP="00C12703">
      <w:pPr>
        <w:ind w:left="360"/>
        <w:jc w:val="right"/>
        <w:rPr>
          <w:rFonts w:ascii="Georgia" w:hAnsi="Georgia" w:cs="Arial"/>
          <w:sz w:val="48"/>
          <w:szCs w:val="48"/>
        </w:rPr>
      </w:pPr>
      <w:r w:rsidRPr="002F6955">
        <w:rPr>
          <w:rFonts w:ascii="Georgia" w:hAnsi="Georgia" w:cs="Arial"/>
        </w:rPr>
        <w:br w:type="page"/>
      </w:r>
      <w:r w:rsidR="00302E82" w:rsidRPr="002F6955">
        <w:rPr>
          <w:rFonts w:ascii="Georgia" w:hAnsi="Georgia" w:cs="Arial"/>
          <w:sz w:val="48"/>
          <w:szCs w:val="48"/>
        </w:rPr>
        <w:lastRenderedPageBreak/>
        <w:t>Acknowledgments</w:t>
      </w:r>
    </w:p>
    <w:p w14:paraId="66ADD4CF" w14:textId="77777777" w:rsidR="00302E82" w:rsidRPr="002F6955" w:rsidRDefault="00302E82" w:rsidP="007B6F1F">
      <w:pPr>
        <w:ind w:left="360"/>
        <w:rPr>
          <w:rFonts w:ascii="Georgia" w:hAnsi="Georgia" w:cs="Arial"/>
          <w:sz w:val="48"/>
          <w:szCs w:val="48"/>
        </w:rPr>
      </w:pPr>
    </w:p>
    <w:p w14:paraId="240ECBD1" w14:textId="77777777" w:rsidR="00302E82" w:rsidRPr="002F6955" w:rsidRDefault="00302E82" w:rsidP="007B6F1F">
      <w:pPr>
        <w:ind w:left="360"/>
        <w:rPr>
          <w:rFonts w:ascii="Georgia" w:hAnsi="Georgia" w:cs="Arial"/>
        </w:rPr>
      </w:pPr>
    </w:p>
    <w:p w14:paraId="02369A52" w14:textId="41563A7E" w:rsidR="007B6F1F" w:rsidRPr="002F6955" w:rsidRDefault="00672D4E" w:rsidP="00FF0EB0">
      <w:pPr>
        <w:rPr>
          <w:rFonts w:ascii="Georgia" w:hAnsi="Georgia" w:cs="Arial"/>
          <w:b/>
        </w:rPr>
      </w:pPr>
      <w:r w:rsidRPr="002F6955">
        <w:rPr>
          <w:rFonts w:ascii="Georgia" w:hAnsi="Georgia" w:cs="Arial"/>
          <w:b/>
        </w:rPr>
        <w:t>We are grateful to the following contributors to this study guide</w:t>
      </w:r>
      <w:r w:rsidR="007B6F1F" w:rsidRPr="002F6955">
        <w:rPr>
          <w:rFonts w:ascii="Georgia" w:hAnsi="Georgia" w:cs="Arial"/>
          <w:b/>
        </w:rPr>
        <w:t>:</w:t>
      </w:r>
    </w:p>
    <w:p w14:paraId="62FE54D9" w14:textId="77777777" w:rsidR="007B6F1F" w:rsidRPr="002F6955" w:rsidRDefault="007B6F1F" w:rsidP="00FF0EB0">
      <w:pPr>
        <w:rPr>
          <w:rFonts w:ascii="Georgia" w:hAnsi="Georgia" w:cs="Arial"/>
        </w:rPr>
      </w:pPr>
    </w:p>
    <w:p w14:paraId="478280B2" w14:textId="00328AB2" w:rsidR="001A4EF3" w:rsidRPr="002F6955" w:rsidRDefault="00B37C35" w:rsidP="00FF0EB0">
      <w:pPr>
        <w:tabs>
          <w:tab w:val="left" w:pos="1170"/>
        </w:tabs>
        <w:spacing w:line="360" w:lineRule="auto"/>
        <w:rPr>
          <w:rFonts w:ascii="Georgia" w:hAnsi="Georgia" w:cs="Calibri"/>
        </w:rPr>
      </w:pPr>
      <w:r w:rsidRPr="002F6955">
        <w:rPr>
          <w:rFonts w:ascii="Georgia" w:hAnsi="Georgia" w:cs="Calibri"/>
        </w:rPr>
        <w:t>Session 1:</w:t>
      </w:r>
      <w:r w:rsidR="00672D4E" w:rsidRPr="002F6955">
        <w:rPr>
          <w:rFonts w:ascii="Georgia" w:hAnsi="Georgia" w:cs="Arial"/>
        </w:rPr>
        <w:t xml:space="preserve"> </w:t>
      </w:r>
      <w:r w:rsidR="001A4EF3" w:rsidRPr="002F6955">
        <w:rPr>
          <w:rFonts w:ascii="Georgia" w:hAnsi="Georgia" w:cs="Calibri"/>
        </w:rPr>
        <w:t>Ms. Donna Toliver Grimes, Assistant Director for African American Affairs, US</w:t>
      </w:r>
      <w:r w:rsidR="00FF0EB0">
        <w:rPr>
          <w:rFonts w:ascii="Georgia" w:hAnsi="Georgia" w:cs="Calibri"/>
        </w:rPr>
        <w:t xml:space="preserve"> Conference of Catholic Bishops</w:t>
      </w:r>
    </w:p>
    <w:p w14:paraId="42B3A350" w14:textId="3E911748" w:rsidR="001A4EF3" w:rsidRPr="002F6955" w:rsidRDefault="00B37C35" w:rsidP="00FF0EB0">
      <w:pPr>
        <w:tabs>
          <w:tab w:val="left" w:pos="1170"/>
        </w:tabs>
        <w:spacing w:line="360" w:lineRule="auto"/>
        <w:rPr>
          <w:rFonts w:ascii="Georgia" w:hAnsi="Georgia" w:cs="Arial"/>
        </w:rPr>
      </w:pPr>
      <w:r w:rsidRPr="002F6955">
        <w:rPr>
          <w:rFonts w:ascii="Georgia" w:hAnsi="Georgia" w:cs="Calibri"/>
        </w:rPr>
        <w:t xml:space="preserve">Session 2: </w:t>
      </w:r>
      <w:r w:rsidR="001A4EF3" w:rsidRPr="002F6955">
        <w:rPr>
          <w:rFonts w:ascii="Georgia" w:hAnsi="Georgia" w:cs="Arial"/>
        </w:rPr>
        <w:t xml:space="preserve">Fr. John A. Jillions, Chancellor, Orthodox Church in America. </w:t>
      </w:r>
    </w:p>
    <w:p w14:paraId="63C82319" w14:textId="5F370C8E" w:rsidR="001A4EF3" w:rsidRPr="002F6955" w:rsidRDefault="00B37C35" w:rsidP="00FF0EB0">
      <w:pPr>
        <w:tabs>
          <w:tab w:val="left" w:pos="1170"/>
        </w:tabs>
        <w:spacing w:line="360" w:lineRule="auto"/>
        <w:rPr>
          <w:rFonts w:ascii="Georgia" w:hAnsi="Georgia" w:cs="Arial"/>
        </w:rPr>
      </w:pPr>
      <w:r w:rsidRPr="002F6955">
        <w:rPr>
          <w:rFonts w:ascii="Georgia" w:hAnsi="Georgia" w:cs="Calibri"/>
        </w:rPr>
        <w:t xml:space="preserve">Session 3: </w:t>
      </w:r>
      <w:r w:rsidR="00654936" w:rsidRPr="002F6955">
        <w:rPr>
          <w:rFonts w:ascii="Georgia" w:hAnsi="Georgia" w:cs="Arial"/>
        </w:rPr>
        <w:t>Ms. Lisa Sharon Harper, Director of Mobilization at Sojourners</w:t>
      </w:r>
      <w:r w:rsidR="001A4EF3" w:rsidRPr="002F6955">
        <w:rPr>
          <w:rFonts w:ascii="Georgia" w:hAnsi="Georgia" w:cs="Arial"/>
        </w:rPr>
        <w:t xml:space="preserve"> </w:t>
      </w:r>
    </w:p>
    <w:p w14:paraId="3E6A1C15" w14:textId="654EE44C" w:rsidR="00654936" w:rsidRPr="002F6955" w:rsidRDefault="00B37C35" w:rsidP="00FF0EB0">
      <w:pPr>
        <w:tabs>
          <w:tab w:val="left" w:pos="1170"/>
        </w:tabs>
        <w:spacing w:line="360" w:lineRule="auto"/>
        <w:rPr>
          <w:rFonts w:ascii="Georgia" w:eastAsia="Times New Roman" w:hAnsi="Georgia" w:cs="Times New Roman"/>
        </w:rPr>
      </w:pPr>
      <w:r w:rsidRPr="002F6955">
        <w:rPr>
          <w:rFonts w:ascii="Georgia" w:hAnsi="Georgia" w:cs="Calibri"/>
        </w:rPr>
        <w:t xml:space="preserve">Session 4: </w:t>
      </w:r>
      <w:r w:rsidR="001A4EF3" w:rsidRPr="002F6955">
        <w:rPr>
          <w:rFonts w:ascii="Georgia" w:eastAsia="Times New Roman" w:hAnsi="Georgia" w:cs="Times New Roman"/>
        </w:rPr>
        <w:t xml:space="preserve">Pastor Eliezer Bonilla, pastor of Abundant Life Church, San Antonio. </w:t>
      </w:r>
    </w:p>
    <w:p w14:paraId="52D0BE4A" w14:textId="73EB5BAB" w:rsidR="001A4EF3" w:rsidRPr="002F6955" w:rsidRDefault="00B37C35" w:rsidP="00FF0EB0">
      <w:pPr>
        <w:tabs>
          <w:tab w:val="left" w:pos="1170"/>
        </w:tabs>
        <w:spacing w:line="360" w:lineRule="auto"/>
        <w:rPr>
          <w:rFonts w:ascii="Georgia" w:eastAsia="Times New Roman" w:hAnsi="Georgia" w:cs="Times New Roman"/>
        </w:rPr>
      </w:pPr>
      <w:r w:rsidRPr="002F6955">
        <w:rPr>
          <w:rFonts w:ascii="Georgia" w:hAnsi="Georgia" w:cs="Calibri"/>
        </w:rPr>
        <w:t xml:space="preserve">Session 5: </w:t>
      </w:r>
      <w:r w:rsidR="001A4EF3" w:rsidRPr="002F6955">
        <w:rPr>
          <w:rFonts w:ascii="Georgia" w:hAnsi="Georgia" w:cs="Arial"/>
        </w:rPr>
        <w:t xml:space="preserve">Rev. Dr. William J. Shaw, </w:t>
      </w:r>
      <w:r w:rsidR="001A4EF3" w:rsidRPr="002F6955">
        <w:rPr>
          <w:rFonts w:ascii="Georgia" w:eastAsia="Times New Roman" w:hAnsi="Georgia" w:cs="Times New Roman"/>
        </w:rPr>
        <w:t xml:space="preserve">pastor of White Rock Baptist Church, Philadelphia. </w:t>
      </w:r>
    </w:p>
    <w:p w14:paraId="6992D3AE" w14:textId="5B87FB2E" w:rsidR="00654936" w:rsidRPr="002F6955" w:rsidRDefault="00B37C35" w:rsidP="00FF0EB0">
      <w:pPr>
        <w:tabs>
          <w:tab w:val="left" w:pos="1170"/>
        </w:tabs>
        <w:spacing w:line="360" w:lineRule="auto"/>
        <w:rPr>
          <w:rFonts w:ascii="Georgia" w:eastAsia="Times New Roman" w:hAnsi="Georgia" w:cs="Times New Roman"/>
        </w:rPr>
      </w:pPr>
      <w:r w:rsidRPr="002F6955">
        <w:rPr>
          <w:rFonts w:ascii="Georgia" w:hAnsi="Georgia" w:cs="Calibri"/>
        </w:rPr>
        <w:t xml:space="preserve">Session 6: </w:t>
      </w:r>
      <w:r w:rsidR="00654936" w:rsidRPr="002F6955">
        <w:rPr>
          <w:rFonts w:ascii="Georgia" w:eastAsia="Times New Roman" w:hAnsi="Georgia" w:cs="Times New Roman"/>
        </w:rPr>
        <w:t>Rev. Dr. Sharon Watkins, president of Christi</w:t>
      </w:r>
      <w:r w:rsidRPr="002F6955">
        <w:rPr>
          <w:rFonts w:ascii="Georgia" w:eastAsia="Times New Roman" w:hAnsi="Georgia" w:cs="Times New Roman"/>
        </w:rPr>
        <w:t>an Church (Disciples of Christ)</w:t>
      </w:r>
    </w:p>
    <w:p w14:paraId="3CC22342" w14:textId="0ABBEC48" w:rsidR="00672D4E" w:rsidRPr="002F6955" w:rsidRDefault="00672D4E" w:rsidP="00FF0EB0">
      <w:pPr>
        <w:tabs>
          <w:tab w:val="left" w:pos="1170"/>
        </w:tabs>
        <w:spacing w:line="360" w:lineRule="auto"/>
        <w:rPr>
          <w:rFonts w:ascii="Georgia" w:hAnsi="Georgia" w:cs="Arial"/>
        </w:rPr>
      </w:pPr>
      <w:r w:rsidRPr="002F6955">
        <w:rPr>
          <w:rFonts w:ascii="Georgia" w:hAnsi="Georgia" w:cs="Arial"/>
        </w:rPr>
        <w:t>General Editor – Rev. Carlos L. Malavé, CCT Executive Director</w:t>
      </w:r>
    </w:p>
    <w:p w14:paraId="19E35F8E" w14:textId="77777777" w:rsidR="00825689" w:rsidRPr="002F6955" w:rsidRDefault="00825689" w:rsidP="00FF0EB0">
      <w:pPr>
        <w:spacing w:line="360" w:lineRule="auto"/>
        <w:rPr>
          <w:rFonts w:ascii="Georgia" w:hAnsi="Georgia" w:cs="Arial"/>
        </w:rPr>
      </w:pPr>
    </w:p>
    <w:p w14:paraId="45314C67" w14:textId="77777777" w:rsidR="00825689" w:rsidRPr="002F6955" w:rsidRDefault="00825689" w:rsidP="00FF0EB0">
      <w:pPr>
        <w:spacing w:line="360" w:lineRule="auto"/>
        <w:rPr>
          <w:rFonts w:ascii="Georgia" w:hAnsi="Georgia" w:cs="Arial"/>
        </w:rPr>
      </w:pPr>
    </w:p>
    <w:p w14:paraId="2DFF7F5E" w14:textId="604C4055" w:rsidR="00FF0EB0" w:rsidRPr="00BC7E5E" w:rsidRDefault="00825689" w:rsidP="00FF0EB0">
      <w:pPr>
        <w:spacing w:line="360" w:lineRule="auto"/>
        <w:rPr>
          <w:rFonts w:ascii="Georgia" w:hAnsi="Georgia" w:cs="Arial"/>
          <w:sz w:val="28"/>
          <w:szCs w:val="28"/>
        </w:rPr>
      </w:pPr>
      <w:r w:rsidRPr="00BC7E5E">
        <w:rPr>
          <w:rFonts w:ascii="Georgia" w:hAnsi="Georgia" w:cs="Arial"/>
          <w:sz w:val="28"/>
          <w:szCs w:val="28"/>
        </w:rPr>
        <w:t xml:space="preserve">This is a free </w:t>
      </w:r>
      <w:r w:rsidR="00BC7E5E" w:rsidRPr="00BC7E5E">
        <w:rPr>
          <w:rFonts w:ascii="Georgia" w:hAnsi="Georgia" w:cs="Arial"/>
          <w:sz w:val="28"/>
          <w:szCs w:val="28"/>
        </w:rPr>
        <w:t xml:space="preserve">resource prepared and </w:t>
      </w:r>
      <w:r w:rsidRPr="00BC7E5E">
        <w:rPr>
          <w:rFonts w:ascii="Georgia" w:hAnsi="Georgia" w:cs="Arial"/>
          <w:sz w:val="28"/>
          <w:szCs w:val="28"/>
        </w:rPr>
        <w:t xml:space="preserve">distributed by Christian Churches Together in the USA. </w:t>
      </w:r>
    </w:p>
    <w:p w14:paraId="73350F91" w14:textId="77777777" w:rsidR="00FF0EB0" w:rsidRPr="00BC7E5E" w:rsidRDefault="00825689" w:rsidP="00FF0EB0">
      <w:pPr>
        <w:spacing w:line="360" w:lineRule="auto"/>
        <w:rPr>
          <w:rFonts w:ascii="Georgia" w:hAnsi="Georgia" w:cs="Arial"/>
          <w:sz w:val="28"/>
          <w:szCs w:val="28"/>
        </w:rPr>
      </w:pPr>
      <w:r w:rsidRPr="00BC7E5E">
        <w:rPr>
          <w:rFonts w:ascii="Georgia" w:hAnsi="Georgia" w:cs="Arial"/>
          <w:sz w:val="28"/>
          <w:szCs w:val="28"/>
        </w:rPr>
        <w:t xml:space="preserve">For more information on Christian Churches Together visit our website: </w:t>
      </w:r>
    </w:p>
    <w:p w14:paraId="42D58734" w14:textId="55A335F8" w:rsidR="00825689" w:rsidRPr="00BC7E5E" w:rsidRDefault="00825689" w:rsidP="00FF0EB0">
      <w:pPr>
        <w:spacing w:line="360" w:lineRule="auto"/>
        <w:rPr>
          <w:rFonts w:ascii="Georgia" w:hAnsi="Georgia" w:cs="Arial"/>
          <w:b/>
          <w:sz w:val="28"/>
          <w:szCs w:val="28"/>
        </w:rPr>
      </w:pPr>
      <w:r w:rsidRPr="00BC7E5E">
        <w:rPr>
          <w:rFonts w:ascii="Georgia" w:hAnsi="Georgia" w:cs="Arial"/>
          <w:b/>
          <w:sz w:val="28"/>
          <w:szCs w:val="28"/>
        </w:rPr>
        <w:t>www.cctusa.net</w:t>
      </w:r>
    </w:p>
    <w:p w14:paraId="5727F799" w14:textId="244764C4" w:rsidR="007B6F1F" w:rsidRPr="002F6955" w:rsidRDefault="007B6F1F" w:rsidP="00250891">
      <w:pPr>
        <w:rPr>
          <w:rFonts w:ascii="Georgia" w:hAnsi="Georgia" w:cs="Arial"/>
        </w:rPr>
      </w:pPr>
    </w:p>
    <w:sectPr w:rsidR="007B6F1F" w:rsidRPr="002F6955" w:rsidSect="005E16FE">
      <w:footerReference w:type="even" r:id="rId23"/>
      <w:footerReference w:type="default" r:id="rId24"/>
      <w:pgSz w:w="12240" w:h="15840"/>
      <w:pgMar w:top="1440" w:right="1440" w:bottom="1440" w:left="1440" w:header="0" w:footer="1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1133A" w14:textId="77777777" w:rsidR="007A2234" w:rsidRDefault="007A2234" w:rsidP="000B180E">
      <w:r>
        <w:separator/>
      </w:r>
    </w:p>
  </w:endnote>
  <w:endnote w:type="continuationSeparator" w:id="0">
    <w:p w14:paraId="1738B177" w14:textId="77777777" w:rsidR="007A2234" w:rsidRDefault="007A2234" w:rsidP="000B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A98A" w14:textId="77777777" w:rsidR="00B142E5" w:rsidRDefault="00B142E5" w:rsidP="00E75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D500C" w14:textId="77777777" w:rsidR="00B142E5" w:rsidRDefault="00B142E5" w:rsidP="00E75A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B055" w14:textId="77777777" w:rsidR="00B142E5" w:rsidRDefault="00B142E5" w:rsidP="00E75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697">
      <w:rPr>
        <w:rStyle w:val="PageNumber"/>
        <w:noProof/>
      </w:rPr>
      <w:t>4</w:t>
    </w:r>
    <w:r>
      <w:rPr>
        <w:rStyle w:val="PageNumber"/>
      </w:rPr>
      <w:fldChar w:fldCharType="end"/>
    </w:r>
  </w:p>
  <w:p w14:paraId="759C5A64" w14:textId="77777777" w:rsidR="00B142E5" w:rsidRDefault="00B142E5" w:rsidP="00E75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1F2F" w14:textId="77777777" w:rsidR="007A2234" w:rsidRDefault="007A2234" w:rsidP="000B180E">
      <w:r>
        <w:separator/>
      </w:r>
    </w:p>
  </w:footnote>
  <w:footnote w:type="continuationSeparator" w:id="0">
    <w:p w14:paraId="5F614F07" w14:textId="77777777" w:rsidR="007A2234" w:rsidRDefault="007A2234" w:rsidP="000B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762A"/>
    <w:multiLevelType w:val="hybridMultilevel"/>
    <w:tmpl w:val="C8CC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47AD8"/>
    <w:multiLevelType w:val="hybridMultilevel"/>
    <w:tmpl w:val="BD2A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33F96"/>
    <w:multiLevelType w:val="hybridMultilevel"/>
    <w:tmpl w:val="7BE0AFF2"/>
    <w:lvl w:ilvl="0" w:tplc="51849C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F2C47"/>
    <w:multiLevelType w:val="hybridMultilevel"/>
    <w:tmpl w:val="DBFE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64DF4"/>
    <w:multiLevelType w:val="hybridMultilevel"/>
    <w:tmpl w:val="0224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81F6B"/>
    <w:multiLevelType w:val="hybridMultilevel"/>
    <w:tmpl w:val="8E54A5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B802750"/>
    <w:multiLevelType w:val="hybridMultilevel"/>
    <w:tmpl w:val="636C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50FC5"/>
    <w:multiLevelType w:val="hybridMultilevel"/>
    <w:tmpl w:val="FC92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76681"/>
    <w:multiLevelType w:val="hybridMultilevel"/>
    <w:tmpl w:val="678E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F78B5"/>
    <w:multiLevelType w:val="hybridMultilevel"/>
    <w:tmpl w:val="25B4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740D2"/>
    <w:multiLevelType w:val="hybridMultilevel"/>
    <w:tmpl w:val="472E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7"/>
  </w:num>
  <w:num w:numId="6">
    <w:abstractNumId w:val="10"/>
  </w:num>
  <w:num w:numId="7">
    <w:abstractNumId w:val="5"/>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4B"/>
    <w:rsid w:val="000110D0"/>
    <w:rsid w:val="00043533"/>
    <w:rsid w:val="00050B31"/>
    <w:rsid w:val="000547A8"/>
    <w:rsid w:val="000752CC"/>
    <w:rsid w:val="00087392"/>
    <w:rsid w:val="000B180E"/>
    <w:rsid w:val="000C0DC5"/>
    <w:rsid w:val="000C415D"/>
    <w:rsid w:val="000D6C40"/>
    <w:rsid w:val="000F5FF1"/>
    <w:rsid w:val="00130C67"/>
    <w:rsid w:val="00131C0F"/>
    <w:rsid w:val="001345EE"/>
    <w:rsid w:val="00135191"/>
    <w:rsid w:val="0015089E"/>
    <w:rsid w:val="001A4EF3"/>
    <w:rsid w:val="001B3531"/>
    <w:rsid w:val="001D6602"/>
    <w:rsid w:val="001F7A3A"/>
    <w:rsid w:val="002107D4"/>
    <w:rsid w:val="00211E96"/>
    <w:rsid w:val="00250891"/>
    <w:rsid w:val="00251BF2"/>
    <w:rsid w:val="00264AE6"/>
    <w:rsid w:val="002A5101"/>
    <w:rsid w:val="002B0427"/>
    <w:rsid w:val="002B2AB3"/>
    <w:rsid w:val="002B5FA8"/>
    <w:rsid w:val="002C0C02"/>
    <w:rsid w:val="002D50B0"/>
    <w:rsid w:val="002F6955"/>
    <w:rsid w:val="00302E82"/>
    <w:rsid w:val="0032005C"/>
    <w:rsid w:val="00350C1A"/>
    <w:rsid w:val="00362208"/>
    <w:rsid w:val="00374BCB"/>
    <w:rsid w:val="00397C0A"/>
    <w:rsid w:val="003C152E"/>
    <w:rsid w:val="003C4CEE"/>
    <w:rsid w:val="003D3CC9"/>
    <w:rsid w:val="003D6B3C"/>
    <w:rsid w:val="003F03D0"/>
    <w:rsid w:val="00435642"/>
    <w:rsid w:val="00444DB2"/>
    <w:rsid w:val="00481A99"/>
    <w:rsid w:val="004A484E"/>
    <w:rsid w:val="004D3A64"/>
    <w:rsid w:val="004E3229"/>
    <w:rsid w:val="004E4952"/>
    <w:rsid w:val="004F4039"/>
    <w:rsid w:val="005028C1"/>
    <w:rsid w:val="00505003"/>
    <w:rsid w:val="00531B58"/>
    <w:rsid w:val="00555121"/>
    <w:rsid w:val="00557BC7"/>
    <w:rsid w:val="00561D76"/>
    <w:rsid w:val="005A65CF"/>
    <w:rsid w:val="005C7F33"/>
    <w:rsid w:val="005E16FE"/>
    <w:rsid w:val="005E3CD2"/>
    <w:rsid w:val="005E7B60"/>
    <w:rsid w:val="00602310"/>
    <w:rsid w:val="006136C5"/>
    <w:rsid w:val="00635825"/>
    <w:rsid w:val="00642D9F"/>
    <w:rsid w:val="00654936"/>
    <w:rsid w:val="00670876"/>
    <w:rsid w:val="00672D4E"/>
    <w:rsid w:val="006730B9"/>
    <w:rsid w:val="00680C3C"/>
    <w:rsid w:val="006A7F3B"/>
    <w:rsid w:val="006D201E"/>
    <w:rsid w:val="006E74B2"/>
    <w:rsid w:val="00710E31"/>
    <w:rsid w:val="007269A9"/>
    <w:rsid w:val="00741D97"/>
    <w:rsid w:val="0075097E"/>
    <w:rsid w:val="0076345B"/>
    <w:rsid w:val="00770C07"/>
    <w:rsid w:val="00777CE7"/>
    <w:rsid w:val="00780B1B"/>
    <w:rsid w:val="007850D9"/>
    <w:rsid w:val="007A2234"/>
    <w:rsid w:val="007B6F1F"/>
    <w:rsid w:val="007E35B0"/>
    <w:rsid w:val="007E54A4"/>
    <w:rsid w:val="00817008"/>
    <w:rsid w:val="00825689"/>
    <w:rsid w:val="008358D4"/>
    <w:rsid w:val="00850CEF"/>
    <w:rsid w:val="00851A76"/>
    <w:rsid w:val="00854BD1"/>
    <w:rsid w:val="008947A2"/>
    <w:rsid w:val="008D52C0"/>
    <w:rsid w:val="00923A83"/>
    <w:rsid w:val="00926E6F"/>
    <w:rsid w:val="00927DA5"/>
    <w:rsid w:val="00930AA7"/>
    <w:rsid w:val="00935B4B"/>
    <w:rsid w:val="00943FC6"/>
    <w:rsid w:val="00976695"/>
    <w:rsid w:val="009914A3"/>
    <w:rsid w:val="009A7A77"/>
    <w:rsid w:val="009C14B2"/>
    <w:rsid w:val="009C169E"/>
    <w:rsid w:val="009F52F3"/>
    <w:rsid w:val="00A81A48"/>
    <w:rsid w:val="00A86697"/>
    <w:rsid w:val="00A940B0"/>
    <w:rsid w:val="00AC168A"/>
    <w:rsid w:val="00AC533C"/>
    <w:rsid w:val="00AC5C86"/>
    <w:rsid w:val="00AC7A29"/>
    <w:rsid w:val="00AE5DC7"/>
    <w:rsid w:val="00AE736C"/>
    <w:rsid w:val="00AF4342"/>
    <w:rsid w:val="00B07C0E"/>
    <w:rsid w:val="00B142E5"/>
    <w:rsid w:val="00B17E1A"/>
    <w:rsid w:val="00B2275C"/>
    <w:rsid w:val="00B37040"/>
    <w:rsid w:val="00B37C35"/>
    <w:rsid w:val="00B54507"/>
    <w:rsid w:val="00B57512"/>
    <w:rsid w:val="00B826B8"/>
    <w:rsid w:val="00B83B16"/>
    <w:rsid w:val="00B863A0"/>
    <w:rsid w:val="00BA2566"/>
    <w:rsid w:val="00BC7E5E"/>
    <w:rsid w:val="00BE7667"/>
    <w:rsid w:val="00C12703"/>
    <w:rsid w:val="00C41F5D"/>
    <w:rsid w:val="00C6505A"/>
    <w:rsid w:val="00C92059"/>
    <w:rsid w:val="00CD6276"/>
    <w:rsid w:val="00D332B7"/>
    <w:rsid w:val="00D55B17"/>
    <w:rsid w:val="00D676AD"/>
    <w:rsid w:val="00D7159D"/>
    <w:rsid w:val="00D873ED"/>
    <w:rsid w:val="00D91FB7"/>
    <w:rsid w:val="00D96E8B"/>
    <w:rsid w:val="00DA6D99"/>
    <w:rsid w:val="00DD2CFE"/>
    <w:rsid w:val="00E2128A"/>
    <w:rsid w:val="00E30E85"/>
    <w:rsid w:val="00E34132"/>
    <w:rsid w:val="00E70FB9"/>
    <w:rsid w:val="00E75A44"/>
    <w:rsid w:val="00E8482A"/>
    <w:rsid w:val="00E85D40"/>
    <w:rsid w:val="00E951DF"/>
    <w:rsid w:val="00E96546"/>
    <w:rsid w:val="00EC7C13"/>
    <w:rsid w:val="00ED21F7"/>
    <w:rsid w:val="00EF7BEF"/>
    <w:rsid w:val="00F80F97"/>
    <w:rsid w:val="00F9408A"/>
    <w:rsid w:val="00F944ED"/>
    <w:rsid w:val="00F951FA"/>
    <w:rsid w:val="00FA7C57"/>
    <w:rsid w:val="00FF0E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6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footnote text" w:uiPriority="99"/>
    <w:lsdException w:name="header" w:uiPriority="99"/>
    <w:lsdException w:name="footnote reference"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BCB"/>
    <w:rPr>
      <w:color w:val="0000FF" w:themeColor="hyperlink"/>
      <w:u w:val="single"/>
    </w:rPr>
  </w:style>
  <w:style w:type="paragraph" w:styleId="ListParagraph">
    <w:name w:val="List Paragraph"/>
    <w:basedOn w:val="Normal"/>
    <w:uiPriority w:val="34"/>
    <w:qFormat/>
    <w:rsid w:val="00BE7667"/>
    <w:pPr>
      <w:ind w:left="720"/>
      <w:contextualSpacing/>
    </w:pPr>
  </w:style>
  <w:style w:type="paragraph" w:styleId="FootnoteText">
    <w:name w:val="footnote text"/>
    <w:basedOn w:val="Normal"/>
    <w:link w:val="FootnoteTextChar"/>
    <w:uiPriority w:val="99"/>
    <w:rsid w:val="000B180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B180E"/>
    <w:rPr>
      <w:rFonts w:ascii="Calibri" w:eastAsia="Calibri" w:hAnsi="Calibri" w:cs="Times New Roman"/>
      <w:sz w:val="20"/>
      <w:szCs w:val="20"/>
    </w:rPr>
  </w:style>
  <w:style w:type="character" w:styleId="FootnoteReference">
    <w:name w:val="footnote reference"/>
    <w:basedOn w:val="DefaultParagraphFont"/>
    <w:uiPriority w:val="99"/>
    <w:rsid w:val="000B180E"/>
    <w:rPr>
      <w:rFonts w:cs="Times New Roman"/>
      <w:vertAlign w:val="superscript"/>
    </w:rPr>
  </w:style>
  <w:style w:type="character" w:customStyle="1" w:styleId="apple-converted-space">
    <w:name w:val="apple-converted-space"/>
    <w:basedOn w:val="DefaultParagraphFont"/>
    <w:rsid w:val="00DD2CFE"/>
  </w:style>
  <w:style w:type="paragraph" w:styleId="BalloonText">
    <w:name w:val="Balloon Text"/>
    <w:basedOn w:val="Normal"/>
    <w:link w:val="BalloonTextChar"/>
    <w:rsid w:val="00CD6276"/>
    <w:rPr>
      <w:rFonts w:ascii="Tahoma" w:hAnsi="Tahoma" w:cs="Tahoma"/>
      <w:sz w:val="16"/>
      <w:szCs w:val="16"/>
    </w:rPr>
  </w:style>
  <w:style w:type="character" w:customStyle="1" w:styleId="BalloonTextChar">
    <w:name w:val="Balloon Text Char"/>
    <w:basedOn w:val="DefaultParagraphFont"/>
    <w:link w:val="BalloonText"/>
    <w:rsid w:val="00CD6276"/>
    <w:rPr>
      <w:rFonts w:ascii="Tahoma" w:hAnsi="Tahoma" w:cs="Tahoma"/>
      <w:sz w:val="16"/>
      <w:szCs w:val="16"/>
    </w:rPr>
  </w:style>
  <w:style w:type="paragraph" w:styleId="Footer">
    <w:name w:val="footer"/>
    <w:basedOn w:val="Normal"/>
    <w:link w:val="FooterChar"/>
    <w:rsid w:val="00E75A44"/>
    <w:pPr>
      <w:tabs>
        <w:tab w:val="center" w:pos="4320"/>
        <w:tab w:val="right" w:pos="8640"/>
      </w:tabs>
    </w:pPr>
  </w:style>
  <w:style w:type="character" w:customStyle="1" w:styleId="FooterChar">
    <w:name w:val="Footer Char"/>
    <w:basedOn w:val="DefaultParagraphFont"/>
    <w:link w:val="Footer"/>
    <w:rsid w:val="00E75A44"/>
  </w:style>
  <w:style w:type="character" w:styleId="PageNumber">
    <w:name w:val="page number"/>
    <w:basedOn w:val="DefaultParagraphFont"/>
    <w:rsid w:val="00E75A44"/>
  </w:style>
  <w:style w:type="paragraph" w:styleId="Header">
    <w:name w:val="header"/>
    <w:basedOn w:val="Normal"/>
    <w:link w:val="HeaderChar"/>
    <w:uiPriority w:val="99"/>
    <w:unhideWhenUsed/>
    <w:rsid w:val="00135191"/>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135191"/>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footnote text" w:uiPriority="99"/>
    <w:lsdException w:name="header" w:uiPriority="99"/>
    <w:lsdException w:name="footnote reference"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BCB"/>
    <w:rPr>
      <w:color w:val="0000FF" w:themeColor="hyperlink"/>
      <w:u w:val="single"/>
    </w:rPr>
  </w:style>
  <w:style w:type="paragraph" w:styleId="ListParagraph">
    <w:name w:val="List Paragraph"/>
    <w:basedOn w:val="Normal"/>
    <w:uiPriority w:val="34"/>
    <w:qFormat/>
    <w:rsid w:val="00BE7667"/>
    <w:pPr>
      <w:ind w:left="720"/>
      <w:contextualSpacing/>
    </w:pPr>
  </w:style>
  <w:style w:type="paragraph" w:styleId="FootnoteText">
    <w:name w:val="footnote text"/>
    <w:basedOn w:val="Normal"/>
    <w:link w:val="FootnoteTextChar"/>
    <w:uiPriority w:val="99"/>
    <w:rsid w:val="000B180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B180E"/>
    <w:rPr>
      <w:rFonts w:ascii="Calibri" w:eastAsia="Calibri" w:hAnsi="Calibri" w:cs="Times New Roman"/>
      <w:sz w:val="20"/>
      <w:szCs w:val="20"/>
    </w:rPr>
  </w:style>
  <w:style w:type="character" w:styleId="FootnoteReference">
    <w:name w:val="footnote reference"/>
    <w:basedOn w:val="DefaultParagraphFont"/>
    <w:uiPriority w:val="99"/>
    <w:rsid w:val="000B180E"/>
    <w:rPr>
      <w:rFonts w:cs="Times New Roman"/>
      <w:vertAlign w:val="superscript"/>
    </w:rPr>
  </w:style>
  <w:style w:type="character" w:customStyle="1" w:styleId="apple-converted-space">
    <w:name w:val="apple-converted-space"/>
    <w:basedOn w:val="DefaultParagraphFont"/>
    <w:rsid w:val="00DD2CFE"/>
  </w:style>
  <w:style w:type="paragraph" w:styleId="BalloonText">
    <w:name w:val="Balloon Text"/>
    <w:basedOn w:val="Normal"/>
    <w:link w:val="BalloonTextChar"/>
    <w:rsid w:val="00CD6276"/>
    <w:rPr>
      <w:rFonts w:ascii="Tahoma" w:hAnsi="Tahoma" w:cs="Tahoma"/>
      <w:sz w:val="16"/>
      <w:szCs w:val="16"/>
    </w:rPr>
  </w:style>
  <w:style w:type="character" w:customStyle="1" w:styleId="BalloonTextChar">
    <w:name w:val="Balloon Text Char"/>
    <w:basedOn w:val="DefaultParagraphFont"/>
    <w:link w:val="BalloonText"/>
    <w:rsid w:val="00CD6276"/>
    <w:rPr>
      <w:rFonts w:ascii="Tahoma" w:hAnsi="Tahoma" w:cs="Tahoma"/>
      <w:sz w:val="16"/>
      <w:szCs w:val="16"/>
    </w:rPr>
  </w:style>
  <w:style w:type="paragraph" w:styleId="Footer">
    <w:name w:val="footer"/>
    <w:basedOn w:val="Normal"/>
    <w:link w:val="FooterChar"/>
    <w:rsid w:val="00E75A44"/>
    <w:pPr>
      <w:tabs>
        <w:tab w:val="center" w:pos="4320"/>
        <w:tab w:val="right" w:pos="8640"/>
      </w:tabs>
    </w:pPr>
  </w:style>
  <w:style w:type="character" w:customStyle="1" w:styleId="FooterChar">
    <w:name w:val="Footer Char"/>
    <w:basedOn w:val="DefaultParagraphFont"/>
    <w:link w:val="Footer"/>
    <w:rsid w:val="00E75A44"/>
  </w:style>
  <w:style w:type="character" w:styleId="PageNumber">
    <w:name w:val="page number"/>
    <w:basedOn w:val="DefaultParagraphFont"/>
    <w:rsid w:val="00E75A44"/>
  </w:style>
  <w:style w:type="paragraph" w:styleId="Header">
    <w:name w:val="header"/>
    <w:basedOn w:val="Normal"/>
    <w:link w:val="HeaderChar"/>
    <w:uiPriority w:val="99"/>
    <w:unhideWhenUsed/>
    <w:rsid w:val="00135191"/>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13519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4871">
      <w:bodyDiv w:val="1"/>
      <w:marLeft w:val="0"/>
      <w:marRight w:val="0"/>
      <w:marTop w:val="0"/>
      <w:marBottom w:val="0"/>
      <w:divBdr>
        <w:top w:val="none" w:sz="0" w:space="0" w:color="auto"/>
        <w:left w:val="none" w:sz="0" w:space="0" w:color="auto"/>
        <w:bottom w:val="none" w:sz="0" w:space="0" w:color="auto"/>
        <w:right w:val="none" w:sz="0" w:space="0" w:color="auto"/>
      </w:divBdr>
    </w:div>
    <w:div w:id="783379680">
      <w:bodyDiv w:val="1"/>
      <w:marLeft w:val="0"/>
      <w:marRight w:val="0"/>
      <w:marTop w:val="0"/>
      <w:marBottom w:val="0"/>
      <w:divBdr>
        <w:top w:val="none" w:sz="0" w:space="0" w:color="auto"/>
        <w:left w:val="none" w:sz="0" w:space="0" w:color="auto"/>
        <w:bottom w:val="none" w:sz="0" w:space="0" w:color="auto"/>
        <w:right w:val="none" w:sz="0" w:space="0" w:color="auto"/>
      </w:divBdr>
    </w:div>
    <w:div w:id="926108475">
      <w:bodyDiv w:val="1"/>
      <w:marLeft w:val="0"/>
      <w:marRight w:val="0"/>
      <w:marTop w:val="0"/>
      <w:marBottom w:val="0"/>
      <w:divBdr>
        <w:top w:val="none" w:sz="0" w:space="0" w:color="auto"/>
        <w:left w:val="none" w:sz="0" w:space="0" w:color="auto"/>
        <w:bottom w:val="none" w:sz="0" w:space="0" w:color="auto"/>
        <w:right w:val="none" w:sz="0" w:space="0" w:color="auto"/>
      </w:divBdr>
    </w:div>
    <w:div w:id="1048917672">
      <w:bodyDiv w:val="1"/>
      <w:marLeft w:val="0"/>
      <w:marRight w:val="0"/>
      <w:marTop w:val="0"/>
      <w:marBottom w:val="0"/>
      <w:divBdr>
        <w:top w:val="none" w:sz="0" w:space="0" w:color="auto"/>
        <w:left w:val="none" w:sz="0" w:space="0" w:color="auto"/>
        <w:bottom w:val="none" w:sz="0" w:space="0" w:color="auto"/>
        <w:right w:val="none" w:sz="0" w:space="0" w:color="auto"/>
      </w:divBdr>
    </w:div>
    <w:div w:id="1089541091">
      <w:bodyDiv w:val="1"/>
      <w:marLeft w:val="0"/>
      <w:marRight w:val="0"/>
      <w:marTop w:val="0"/>
      <w:marBottom w:val="0"/>
      <w:divBdr>
        <w:top w:val="none" w:sz="0" w:space="0" w:color="auto"/>
        <w:left w:val="none" w:sz="0" w:space="0" w:color="auto"/>
        <w:bottom w:val="none" w:sz="0" w:space="0" w:color="auto"/>
        <w:right w:val="none" w:sz="0" w:space="0" w:color="auto"/>
      </w:divBdr>
    </w:div>
    <w:div w:id="1449809938">
      <w:bodyDiv w:val="1"/>
      <w:marLeft w:val="0"/>
      <w:marRight w:val="0"/>
      <w:marTop w:val="0"/>
      <w:marBottom w:val="0"/>
      <w:divBdr>
        <w:top w:val="none" w:sz="0" w:space="0" w:color="auto"/>
        <w:left w:val="none" w:sz="0" w:space="0" w:color="auto"/>
        <w:bottom w:val="none" w:sz="0" w:space="0" w:color="auto"/>
        <w:right w:val="none" w:sz="0" w:space="0" w:color="auto"/>
      </w:divBdr>
    </w:div>
    <w:div w:id="1739786130">
      <w:bodyDiv w:val="1"/>
      <w:marLeft w:val="0"/>
      <w:marRight w:val="0"/>
      <w:marTop w:val="0"/>
      <w:marBottom w:val="0"/>
      <w:divBdr>
        <w:top w:val="none" w:sz="0" w:space="0" w:color="auto"/>
        <w:left w:val="none" w:sz="0" w:space="0" w:color="auto"/>
        <w:bottom w:val="none" w:sz="0" w:space="0" w:color="auto"/>
        <w:right w:val="none" w:sz="0" w:space="0" w:color="auto"/>
      </w:divBdr>
    </w:div>
    <w:div w:id="1806197381">
      <w:bodyDiv w:val="1"/>
      <w:marLeft w:val="0"/>
      <w:marRight w:val="0"/>
      <w:marTop w:val="0"/>
      <w:marBottom w:val="0"/>
      <w:divBdr>
        <w:top w:val="none" w:sz="0" w:space="0" w:color="auto"/>
        <w:left w:val="none" w:sz="0" w:space="0" w:color="auto"/>
        <w:bottom w:val="none" w:sz="0" w:space="0" w:color="auto"/>
        <w:right w:val="none" w:sz="0" w:space="0" w:color="auto"/>
      </w:divBdr>
    </w:div>
    <w:div w:id="1918858897">
      <w:bodyDiv w:val="1"/>
      <w:marLeft w:val="0"/>
      <w:marRight w:val="0"/>
      <w:marTop w:val="0"/>
      <w:marBottom w:val="0"/>
      <w:divBdr>
        <w:top w:val="none" w:sz="0" w:space="0" w:color="auto"/>
        <w:left w:val="none" w:sz="0" w:space="0" w:color="auto"/>
        <w:bottom w:val="none" w:sz="0" w:space="0" w:color="auto"/>
        <w:right w:val="none" w:sz="0" w:space="0" w:color="auto"/>
      </w:divBdr>
    </w:div>
    <w:div w:id="2119182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African-American_Civil_Rights_Movement_(1955%E2%80%931968)" TargetMode="External"/><Relationship Id="rId18" Type="http://schemas.openxmlformats.org/officeDocument/2006/relationships/hyperlink" Target="http://www.usccb.org/issues-and-action/cultural-diversity/african-american/resources/upload/On-Racial-Harmon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sccb.org/issues-and-action/cultural-diversity/upload/reconciled-through-christ-english.pdf"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clas-pages.uncc.edu/james-tabor/the-jewish-world-of-jesus-an-over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archaeology.org/online/features/romanworld/" TargetMode="External"/><Relationship Id="rId20" Type="http://schemas.openxmlformats.org/officeDocument/2006/relationships/hyperlink" Target="http://www.usccb.org/issues-and-action/cultural-diversity/african-american/resources/upload/what-we-have-seen-and-hear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ewishvirtuallibrary.org/jsource/History/Romans.htm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usccb.org/issues-and-action/cultural-diversity/african-american/brothers-and-sisters-to-us.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African-American_Civil_Rights_Movement_(1896%E2%80%931954)"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C19B-A1EA-4336-B0FB-7635DCBB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Saint Paul University (U of Ottawa)</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Jillions</dc:creator>
  <cp:lastModifiedBy>Sara Perla</cp:lastModifiedBy>
  <cp:revision>2</cp:revision>
  <cp:lastPrinted>2014-02-10T14:43:00Z</cp:lastPrinted>
  <dcterms:created xsi:type="dcterms:W3CDTF">2014-02-24T16:41:00Z</dcterms:created>
  <dcterms:modified xsi:type="dcterms:W3CDTF">2014-02-24T16:41:00Z</dcterms:modified>
</cp:coreProperties>
</file>