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4833" w14:textId="77777777" w:rsidR="00E165C2" w:rsidRPr="00E165C2" w:rsidRDefault="00E165C2" w:rsidP="00E165C2">
      <w:pPr>
        <w:rPr>
          <w:rFonts w:ascii="Times New Roman" w:hAnsi="Times New Roman" w:cs="Times New Roman"/>
          <w:b/>
          <w:sz w:val="24"/>
          <w:szCs w:val="24"/>
        </w:rPr>
      </w:pPr>
      <w:r w:rsidRPr="00E165C2">
        <w:rPr>
          <w:rFonts w:ascii="Times New Roman" w:hAnsi="Times New Roman" w:cs="Times New Roman"/>
          <w:b/>
          <w:sz w:val="24"/>
          <w:szCs w:val="24"/>
        </w:rPr>
        <w:t>Living out Christmas in the New Year</w:t>
      </w:r>
    </w:p>
    <w:p w14:paraId="33A79941" w14:textId="77777777"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How do we live out the message of Christmas in the New Year, rather than pack it away with the ornaments? </w:t>
      </w:r>
    </w:p>
    <w:p w14:paraId="3FAF2C74" w14:textId="5066DEB3"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Each year</w:t>
      </w:r>
      <w:r w:rsidR="001519C3">
        <w:rPr>
          <w:rFonts w:ascii="Times New Roman" w:hAnsi="Times New Roman" w:cs="Times New Roman"/>
          <w:sz w:val="24"/>
          <w:szCs w:val="24"/>
        </w:rPr>
        <w:t>,</w:t>
      </w:r>
      <w:r w:rsidRPr="00E165C2">
        <w:rPr>
          <w:rFonts w:ascii="Times New Roman" w:hAnsi="Times New Roman" w:cs="Times New Roman"/>
          <w:sz w:val="24"/>
          <w:szCs w:val="24"/>
        </w:rPr>
        <w:t xml:space="preserve"> the Octave Day of Christmas falls on the first day of the New Year, on which we also celebrate the Solemnity of the Blessed Virgin Mary, the Mother of God. </w:t>
      </w:r>
    </w:p>
    <w:p w14:paraId="3E492FD0" w14:textId="77777777"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Her open heart and courageous “yes” to God show us how to live year-round—with hearts open to the Lord, following where He leads. We are called to place our trust in Him, to enter compassionately into the suffering of others, and to love one another as Christ loves us. Like Our Blessed Mother welcomed Jesus, we are called to cherish and protect the gift of human life, at every stage and in every circumstance.</w:t>
      </w:r>
    </w:p>
    <w:p w14:paraId="18BC17F4" w14:textId="740CEE86" w:rsidR="00E165C2" w:rsidRP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One way to live out the message of Christmas and follow Our Lady’s example is to join 9 Days for Life, a </w:t>
      </w:r>
      <w:r w:rsidR="001519C3">
        <w:rPr>
          <w:rFonts w:ascii="Times New Roman" w:hAnsi="Times New Roman" w:cs="Times New Roman"/>
          <w:sz w:val="24"/>
          <w:szCs w:val="24"/>
        </w:rPr>
        <w:t xml:space="preserve">novena for the protection of human life, taking place </w:t>
      </w:r>
      <w:r w:rsidR="00837A78">
        <w:rPr>
          <w:rFonts w:ascii="Times New Roman" w:hAnsi="Times New Roman" w:cs="Times New Roman"/>
          <w:sz w:val="24"/>
          <w:szCs w:val="24"/>
        </w:rPr>
        <w:t>Tuesday</w:t>
      </w:r>
      <w:r w:rsidR="001519C3">
        <w:rPr>
          <w:rFonts w:ascii="Times New Roman" w:hAnsi="Times New Roman" w:cs="Times New Roman"/>
          <w:sz w:val="24"/>
          <w:szCs w:val="24"/>
        </w:rPr>
        <w:t>, January 1</w:t>
      </w:r>
      <w:r w:rsidR="00C3701F">
        <w:rPr>
          <w:rFonts w:ascii="Times New Roman" w:hAnsi="Times New Roman" w:cs="Times New Roman"/>
          <w:sz w:val="24"/>
          <w:szCs w:val="24"/>
        </w:rPr>
        <w:t>6</w:t>
      </w:r>
      <w:r w:rsidR="001519C3">
        <w:rPr>
          <w:rFonts w:ascii="Times New Roman" w:hAnsi="Times New Roman" w:cs="Times New Roman"/>
          <w:sz w:val="24"/>
          <w:szCs w:val="24"/>
        </w:rPr>
        <w:t xml:space="preserve"> – </w:t>
      </w:r>
      <w:r w:rsidR="007253F1">
        <w:rPr>
          <w:rFonts w:ascii="Times New Roman" w:hAnsi="Times New Roman" w:cs="Times New Roman"/>
          <w:sz w:val="24"/>
          <w:szCs w:val="24"/>
        </w:rPr>
        <w:t>Wednesday</w:t>
      </w:r>
      <w:r w:rsidR="001519C3">
        <w:rPr>
          <w:rFonts w:ascii="Times New Roman" w:hAnsi="Times New Roman" w:cs="Times New Roman"/>
          <w:sz w:val="24"/>
          <w:szCs w:val="24"/>
        </w:rPr>
        <w:t>, January 2</w:t>
      </w:r>
      <w:r w:rsidR="007253F1">
        <w:rPr>
          <w:rFonts w:ascii="Times New Roman" w:hAnsi="Times New Roman" w:cs="Times New Roman"/>
          <w:sz w:val="24"/>
          <w:szCs w:val="24"/>
        </w:rPr>
        <w:t>4</w:t>
      </w:r>
      <w:r w:rsidR="001519C3">
        <w:rPr>
          <w:rFonts w:ascii="Times New Roman" w:hAnsi="Times New Roman" w:cs="Times New Roman"/>
          <w:sz w:val="24"/>
          <w:szCs w:val="24"/>
        </w:rPr>
        <w:t xml:space="preserve">. Each day’s intention is accompanied by a short reflection and suggested actions to help build a culture of life. </w:t>
      </w:r>
    </w:p>
    <w:p w14:paraId="41BA4567" w14:textId="6504C612" w:rsidR="00E165C2" w:rsidRDefault="00E165C2" w:rsidP="00E165C2">
      <w:pPr>
        <w:rPr>
          <w:rFonts w:ascii="Times New Roman" w:hAnsi="Times New Roman" w:cs="Times New Roman"/>
          <w:sz w:val="24"/>
          <w:szCs w:val="24"/>
        </w:rPr>
      </w:pPr>
      <w:r w:rsidRPr="00E165C2">
        <w:rPr>
          <w:rFonts w:ascii="Times New Roman" w:hAnsi="Times New Roman" w:cs="Times New Roman"/>
          <w:sz w:val="24"/>
          <w:szCs w:val="24"/>
        </w:rPr>
        <w:t xml:space="preserve">Join today at </w:t>
      </w:r>
      <w:r w:rsidRPr="00F60F37">
        <w:rPr>
          <w:rFonts w:ascii="Times New Roman" w:hAnsi="Times New Roman" w:cs="Times New Roman"/>
          <w:sz w:val="24"/>
          <w:szCs w:val="24"/>
        </w:rPr>
        <w:t>9daysforlife.com</w:t>
      </w:r>
      <w:r w:rsidRPr="00E165C2">
        <w:rPr>
          <w:rFonts w:ascii="Times New Roman" w:hAnsi="Times New Roman" w:cs="Times New Roman"/>
          <w:sz w:val="24"/>
          <w:szCs w:val="24"/>
        </w:rPr>
        <w:t>!</w:t>
      </w:r>
    </w:p>
    <w:p w14:paraId="22054C66" w14:textId="72ED678B" w:rsidR="00954B7D" w:rsidRPr="00FE15B9" w:rsidRDefault="00BE3F05" w:rsidP="00E165C2">
      <w:pPr>
        <w:rPr>
          <w:rFonts w:ascii="Times New Roman" w:hAnsi="Times New Roman" w:cs="Times New Roman"/>
          <w:sz w:val="21"/>
          <w:szCs w:val="21"/>
        </w:rPr>
      </w:pPr>
      <w:r>
        <w:rPr>
          <w:rFonts w:ascii="Times New Roman" w:hAnsi="Times New Roman" w:cs="Times New Roman"/>
          <w:sz w:val="21"/>
          <w:szCs w:val="21"/>
        </w:rPr>
        <w:t>C</w:t>
      </w:r>
      <w:r w:rsidR="00954B7D" w:rsidRPr="00FE15B9">
        <w:rPr>
          <w:rFonts w:ascii="Times New Roman" w:hAnsi="Times New Roman" w:cs="Times New Roman"/>
          <w:sz w:val="21"/>
          <w:szCs w:val="21"/>
        </w:rPr>
        <w:t>opyright © 20</w:t>
      </w:r>
      <w:r w:rsidR="00F60F37">
        <w:rPr>
          <w:rFonts w:ascii="Times New Roman" w:hAnsi="Times New Roman" w:cs="Times New Roman"/>
          <w:sz w:val="21"/>
          <w:szCs w:val="21"/>
        </w:rPr>
        <w:t>2</w:t>
      </w:r>
      <w:r w:rsidR="007253F1">
        <w:rPr>
          <w:rFonts w:ascii="Times New Roman" w:hAnsi="Times New Roman" w:cs="Times New Roman"/>
          <w:sz w:val="21"/>
          <w:szCs w:val="21"/>
        </w:rPr>
        <w:t>3</w:t>
      </w:r>
      <w:r w:rsidR="00954B7D" w:rsidRPr="00FE15B9">
        <w:rPr>
          <w:rFonts w:ascii="Times New Roman" w:hAnsi="Times New Roman" w:cs="Times New Roman"/>
          <w:sz w:val="21"/>
          <w:szCs w:val="21"/>
        </w:rPr>
        <w:t xml:space="preserve">, </w:t>
      </w:r>
      <w:r>
        <w:rPr>
          <w:rFonts w:ascii="Times New Roman" w:hAnsi="Times New Roman" w:cs="Times New Roman"/>
          <w:sz w:val="21"/>
          <w:szCs w:val="21"/>
        </w:rPr>
        <w:t>U.S.</w:t>
      </w:r>
      <w:r w:rsidR="00954B7D" w:rsidRPr="00FE15B9">
        <w:rPr>
          <w:rFonts w:ascii="Times New Roman" w:hAnsi="Times New Roman" w:cs="Times New Roman"/>
          <w:sz w:val="21"/>
          <w:szCs w:val="21"/>
        </w:rPr>
        <w:t xml:space="preserve"> Conference of Catholic Bishops, Washington, D.C. </w:t>
      </w:r>
      <w:r>
        <w:rPr>
          <w:rFonts w:ascii="Times New Roman" w:hAnsi="Times New Roman" w:cs="Times New Roman"/>
          <w:sz w:val="21"/>
          <w:szCs w:val="21"/>
        </w:rPr>
        <w:t xml:space="preserve">Reprinted with permission. </w:t>
      </w:r>
      <w:r w:rsidR="00954B7D" w:rsidRPr="00FE15B9">
        <w:rPr>
          <w:rFonts w:ascii="Times New Roman" w:hAnsi="Times New Roman" w:cs="Times New Roman"/>
          <w:sz w:val="21"/>
          <w:szCs w:val="21"/>
        </w:rPr>
        <w:t>All rights reserved.</w:t>
      </w:r>
    </w:p>
    <w:p w14:paraId="4050B694" w14:textId="77777777" w:rsidR="005351D2" w:rsidRPr="00E165C2" w:rsidRDefault="005351D2" w:rsidP="00E165C2"/>
    <w:sectPr w:rsidR="005351D2" w:rsidRPr="00E1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3D"/>
    <w:rsid w:val="00055ABE"/>
    <w:rsid w:val="00104864"/>
    <w:rsid w:val="00143514"/>
    <w:rsid w:val="001519C3"/>
    <w:rsid w:val="002E312A"/>
    <w:rsid w:val="002F0AF8"/>
    <w:rsid w:val="00350F36"/>
    <w:rsid w:val="003F2B67"/>
    <w:rsid w:val="004249B0"/>
    <w:rsid w:val="00486D01"/>
    <w:rsid w:val="00500482"/>
    <w:rsid w:val="00505C57"/>
    <w:rsid w:val="005351D2"/>
    <w:rsid w:val="00571488"/>
    <w:rsid w:val="00631D1F"/>
    <w:rsid w:val="007253F1"/>
    <w:rsid w:val="007A72DC"/>
    <w:rsid w:val="007D6064"/>
    <w:rsid w:val="0080743A"/>
    <w:rsid w:val="008365B8"/>
    <w:rsid w:val="00837A78"/>
    <w:rsid w:val="00841887"/>
    <w:rsid w:val="00876B15"/>
    <w:rsid w:val="008A08B6"/>
    <w:rsid w:val="008A608D"/>
    <w:rsid w:val="00925831"/>
    <w:rsid w:val="00954B7D"/>
    <w:rsid w:val="0098656C"/>
    <w:rsid w:val="009F5390"/>
    <w:rsid w:val="00A12469"/>
    <w:rsid w:val="00A44B20"/>
    <w:rsid w:val="00AC1B3D"/>
    <w:rsid w:val="00AD4D3B"/>
    <w:rsid w:val="00B43B3D"/>
    <w:rsid w:val="00B60B2A"/>
    <w:rsid w:val="00BA3E0E"/>
    <w:rsid w:val="00BE3F05"/>
    <w:rsid w:val="00BE535F"/>
    <w:rsid w:val="00C3701F"/>
    <w:rsid w:val="00C45D1D"/>
    <w:rsid w:val="00C816A8"/>
    <w:rsid w:val="00D43C31"/>
    <w:rsid w:val="00DC53BF"/>
    <w:rsid w:val="00E13BA7"/>
    <w:rsid w:val="00E13FFB"/>
    <w:rsid w:val="00E165C2"/>
    <w:rsid w:val="00E315FD"/>
    <w:rsid w:val="00E44F4B"/>
    <w:rsid w:val="00ED4F6E"/>
    <w:rsid w:val="00EF5D02"/>
    <w:rsid w:val="00F60F37"/>
    <w:rsid w:val="00F7554A"/>
    <w:rsid w:val="00FB1623"/>
    <w:rsid w:val="00FE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95D1"/>
  <w15:chartTrackingRefBased/>
  <w15:docId w15:val="{1BB90030-E4A8-4AED-8AE1-FB48A77F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2A"/>
    <w:rPr>
      <w:color w:val="0563C1" w:themeColor="hyperlink"/>
      <w:u w:val="single"/>
    </w:rPr>
  </w:style>
  <w:style w:type="character" w:styleId="UnresolvedMention">
    <w:name w:val="Unresolved Mention"/>
    <w:basedOn w:val="DefaultParagraphFont"/>
    <w:uiPriority w:val="99"/>
    <w:semiHidden/>
    <w:unhideWhenUsed/>
    <w:rsid w:val="00B60B2A"/>
    <w:rPr>
      <w:color w:val="808080"/>
      <w:shd w:val="clear" w:color="auto" w:fill="E6E6E6"/>
    </w:rPr>
  </w:style>
  <w:style w:type="paragraph" w:styleId="BalloonText">
    <w:name w:val="Balloon Text"/>
    <w:basedOn w:val="Normal"/>
    <w:link w:val="BalloonTextChar"/>
    <w:uiPriority w:val="99"/>
    <w:semiHidden/>
    <w:unhideWhenUsed/>
    <w:rsid w:val="00F755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554A"/>
    <w:rPr>
      <w:rFonts w:ascii="Times New Roman" w:hAnsi="Times New Roman" w:cs="Times New Roman"/>
      <w:sz w:val="18"/>
      <w:szCs w:val="18"/>
    </w:rPr>
  </w:style>
  <w:style w:type="paragraph" w:styleId="Revision">
    <w:name w:val="Revision"/>
    <w:hidden/>
    <w:uiPriority w:val="99"/>
    <w:semiHidden/>
    <w:rsid w:val="00FB1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3846">
      <w:bodyDiv w:val="1"/>
      <w:marLeft w:val="0"/>
      <w:marRight w:val="0"/>
      <w:marTop w:val="0"/>
      <w:marBottom w:val="0"/>
      <w:divBdr>
        <w:top w:val="none" w:sz="0" w:space="0" w:color="auto"/>
        <w:left w:val="none" w:sz="0" w:space="0" w:color="auto"/>
        <w:bottom w:val="none" w:sz="0" w:space="0" w:color="auto"/>
        <w:right w:val="none" w:sz="0" w:space="0" w:color="auto"/>
      </w:divBdr>
    </w:div>
    <w:div w:id="815416915">
      <w:bodyDiv w:val="1"/>
      <w:marLeft w:val="0"/>
      <w:marRight w:val="0"/>
      <w:marTop w:val="0"/>
      <w:marBottom w:val="0"/>
      <w:divBdr>
        <w:top w:val="none" w:sz="0" w:space="0" w:color="auto"/>
        <w:left w:val="none" w:sz="0" w:space="0" w:color="auto"/>
        <w:bottom w:val="none" w:sz="0" w:space="0" w:color="auto"/>
        <w:right w:val="none" w:sz="0" w:space="0" w:color="auto"/>
      </w:divBdr>
    </w:div>
    <w:div w:id="14427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Ferreira</cp:lastModifiedBy>
  <cp:revision>5</cp:revision>
  <dcterms:created xsi:type="dcterms:W3CDTF">2022-11-15T16:10:00Z</dcterms:created>
  <dcterms:modified xsi:type="dcterms:W3CDTF">2023-12-12T02:42:00Z</dcterms:modified>
</cp:coreProperties>
</file>