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897F" w14:textId="77777777" w:rsidR="00567903" w:rsidRPr="00B32A98" w:rsidRDefault="00567903" w:rsidP="007742DE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090C2163" w14:textId="77777777" w:rsidR="007742DE" w:rsidRPr="00B32A98" w:rsidRDefault="007742DE" w:rsidP="007742DE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B32A98">
        <w:rPr>
          <w:rFonts w:ascii="Times New Roman" w:hAnsi="Times New Roman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B32A98" w:rsidRDefault="007742DE" w:rsidP="007742DE">
      <w:pPr>
        <w:spacing w:after="0"/>
        <w:jc w:val="center"/>
        <w:rPr>
          <w:rFonts w:ascii="Times New Roman" w:hAnsi="Times New Roman"/>
          <w:i/>
          <w:lang w:val="es-ES"/>
        </w:rPr>
      </w:pPr>
      <w:r w:rsidRPr="00B32A98">
        <w:rPr>
          <w:rFonts w:ascii="Times New Roman" w:hAnsi="Times New Roman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32A98" w:rsidRDefault="00C544A5" w:rsidP="00C544A5">
      <w:pPr>
        <w:spacing w:after="0"/>
        <w:rPr>
          <w:rFonts w:ascii="Times New Roman" w:hAnsi="Times New Roman"/>
          <w:sz w:val="16"/>
        </w:rPr>
      </w:pPr>
    </w:p>
    <w:p w14:paraId="05933B4F" w14:textId="77777777" w:rsidR="000A41BC" w:rsidRPr="00B32A98" w:rsidRDefault="000A41BC" w:rsidP="000A41B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s-US"/>
        </w:rPr>
      </w:pPr>
    </w:p>
    <w:p w14:paraId="1F49A04E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Queridos hermanos y hermanas en Cristo,</w:t>
      </w:r>
    </w:p>
    <w:p w14:paraId="66979651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7042D6A9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lang w:val="es-US"/>
        </w:rPr>
        <w:t>Pronto nuestra diócesis realizará la colecta para la Campaña Católica de la Comunicación (CCC). Por favor, en oración, consideren apoyar a la colecta este año. La mitad de los fondos permanecen aquí mismo en la [</w:t>
      </w:r>
      <w:r w:rsidRPr="00620730">
        <w:rPr>
          <w:rFonts w:ascii="Times New Roman" w:hAnsi="Times New Roman"/>
          <w:i/>
          <w:lang w:val="es-US"/>
        </w:rPr>
        <w:t>INSERTAR EL NOMBRE DE LA DIÓCESIS</w:t>
      </w:r>
      <w:r w:rsidRPr="00620730">
        <w:rPr>
          <w:rFonts w:ascii="Times New Roman" w:hAnsi="Times New Roman"/>
          <w:lang w:val="es-US"/>
        </w:rPr>
        <w:t xml:space="preserve">] y la otra mitad financia proyectos en el campo de las comunicaciones en los Estados Unidos y alrededor del mundo. </w:t>
      </w:r>
    </w:p>
    <w:p w14:paraId="4F31FDD1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</w:p>
    <w:p w14:paraId="4BE30E78" w14:textId="77777777" w:rsidR="00620730" w:rsidRPr="00620730" w:rsidRDefault="00620730" w:rsidP="00620730">
      <w:pPr>
        <w:contextualSpacing/>
        <w:rPr>
          <w:rFonts w:ascii="Times New Roman" w:hAnsi="Times New Roman"/>
          <w:i/>
          <w:lang w:val="es-US"/>
        </w:rPr>
      </w:pPr>
      <w:r w:rsidRPr="00620730">
        <w:rPr>
          <w:rFonts w:ascii="Times New Roman" w:hAnsi="Times New Roman"/>
          <w:lang w:val="es-US"/>
        </w:rPr>
        <w:t xml:space="preserve">Permítanme compartir solo un ejemplo del impacto de su generosidad. </w:t>
      </w:r>
      <w:r w:rsidRPr="00620730">
        <w:rPr>
          <w:rFonts w:ascii="Times New Roman" w:hAnsi="Times New Roman"/>
          <w:i/>
          <w:lang w:val="es-US"/>
        </w:rPr>
        <w:t>[Insertar aquí la descripción de un proyecto local o utilizar el ejemplo internacional de aquí abajo].</w:t>
      </w:r>
    </w:p>
    <w:p w14:paraId="60AEFFBD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</w:p>
    <w:p w14:paraId="3495CFF3" w14:textId="77777777" w:rsidR="00620730" w:rsidRPr="00620730" w:rsidRDefault="00620730" w:rsidP="00620730">
      <w:pPr>
        <w:spacing w:line="240" w:lineRule="auto"/>
        <w:contextualSpacing/>
        <w:rPr>
          <w:rFonts w:ascii="Times New Roman" w:hAnsi="Times New Roman"/>
          <w:lang w:val="es-US"/>
        </w:rPr>
      </w:pPr>
      <w:proofErr w:type="spellStart"/>
      <w:r w:rsidRPr="00620730">
        <w:rPr>
          <w:rFonts w:ascii="Times New Roman" w:hAnsi="Times New Roman"/>
          <w:lang w:val="es-US"/>
        </w:rPr>
        <w:t>Dorothy</w:t>
      </w:r>
      <w:proofErr w:type="spellEnd"/>
      <w:r w:rsidRPr="00620730">
        <w:rPr>
          <w:rFonts w:ascii="Times New Roman" w:hAnsi="Times New Roman"/>
          <w:lang w:val="es-US"/>
        </w:rPr>
        <w:t xml:space="preserve"> Day, activista estadounidense y fundadora del </w:t>
      </w:r>
      <w:proofErr w:type="spellStart"/>
      <w:r w:rsidRPr="00620730">
        <w:rPr>
          <w:rFonts w:ascii="Times New Roman" w:hAnsi="Times New Roman"/>
          <w:i/>
          <w:lang w:val="es-US"/>
        </w:rPr>
        <w:t>Catholic</w:t>
      </w:r>
      <w:proofErr w:type="spellEnd"/>
      <w:r w:rsidRPr="00620730">
        <w:rPr>
          <w:rFonts w:ascii="Times New Roman" w:hAnsi="Times New Roman"/>
          <w:i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lang w:val="es-US"/>
        </w:rPr>
        <w:t>Worker</w:t>
      </w:r>
      <w:proofErr w:type="spellEnd"/>
      <w:r w:rsidRPr="00620730">
        <w:rPr>
          <w:rFonts w:ascii="Times New Roman" w:hAnsi="Times New Roman"/>
          <w:i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lang w:val="es-US"/>
        </w:rPr>
        <w:t>Movement</w:t>
      </w:r>
      <w:proofErr w:type="spellEnd"/>
      <w:r w:rsidRPr="00620730">
        <w:rPr>
          <w:rFonts w:ascii="Times New Roman" w:hAnsi="Times New Roman"/>
          <w:lang w:val="es-US"/>
        </w:rPr>
        <w:t xml:space="preserve">, vivió su fe católica de una manera intencional la cual aún inspira la labor de aquellos que se pronuncian claramente en nombre de los pobres y los marginados. Por su vida de virtud cristiana, la Iglesia la ha declarado “Venerable”, posicionándola camino a la beatificación. </w:t>
      </w:r>
    </w:p>
    <w:p w14:paraId="72577265" w14:textId="77777777" w:rsidR="00620730" w:rsidRPr="00620730" w:rsidRDefault="00620730" w:rsidP="00620730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lang w:val="es-US"/>
        </w:rPr>
        <w:t xml:space="preserve"> </w:t>
      </w:r>
    </w:p>
    <w:p w14:paraId="1FCC73B8" w14:textId="77777777" w:rsidR="00620730" w:rsidRPr="00620730" w:rsidRDefault="00620730" w:rsidP="00620730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lang w:val="es-US"/>
        </w:rPr>
        <w:t xml:space="preserve">El documental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Revolution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 of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the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Heart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: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The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Dorothy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 Day </w:t>
      </w:r>
      <w:proofErr w:type="spellStart"/>
      <w:r w:rsidRPr="00620730">
        <w:rPr>
          <w:rFonts w:ascii="Times New Roman" w:hAnsi="Times New Roman"/>
          <w:i/>
          <w:iCs/>
          <w:lang w:val="es-US"/>
        </w:rPr>
        <w:t>Story</w:t>
      </w:r>
      <w:proofErr w:type="spellEnd"/>
      <w:r w:rsidRPr="00620730">
        <w:rPr>
          <w:rFonts w:ascii="Times New Roman" w:hAnsi="Times New Roman"/>
          <w:i/>
          <w:iCs/>
          <w:lang w:val="es-US"/>
        </w:rPr>
        <w:t xml:space="preserve"> </w:t>
      </w:r>
      <w:r w:rsidRPr="00620730">
        <w:rPr>
          <w:rFonts w:ascii="Times New Roman" w:hAnsi="Times New Roman"/>
          <w:lang w:val="es-US"/>
        </w:rPr>
        <w:t xml:space="preserve">nos muestra su vida como periodista, como activista por la paz y como católica y cuyos locales, llamados </w:t>
      </w:r>
      <w:proofErr w:type="spellStart"/>
      <w:r w:rsidRPr="00620730">
        <w:rPr>
          <w:rFonts w:ascii="Times New Roman" w:hAnsi="Times New Roman"/>
          <w:i/>
          <w:lang w:val="es-US"/>
        </w:rPr>
        <w:t>Catholic</w:t>
      </w:r>
      <w:proofErr w:type="spellEnd"/>
      <w:r w:rsidRPr="00620730">
        <w:rPr>
          <w:rFonts w:ascii="Times New Roman" w:hAnsi="Times New Roman"/>
          <w:i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lang w:val="es-US"/>
        </w:rPr>
        <w:t>Worker</w:t>
      </w:r>
      <w:proofErr w:type="spellEnd"/>
      <w:r w:rsidRPr="00620730">
        <w:rPr>
          <w:rFonts w:ascii="Times New Roman" w:hAnsi="Times New Roman"/>
          <w:i/>
          <w:lang w:val="es-US"/>
        </w:rPr>
        <w:t xml:space="preserve"> </w:t>
      </w:r>
      <w:proofErr w:type="spellStart"/>
      <w:r w:rsidRPr="00620730">
        <w:rPr>
          <w:rFonts w:ascii="Times New Roman" w:hAnsi="Times New Roman"/>
          <w:i/>
          <w:lang w:val="es-US"/>
        </w:rPr>
        <w:t>Houses</w:t>
      </w:r>
      <w:proofErr w:type="spellEnd"/>
      <w:r w:rsidRPr="00620730">
        <w:rPr>
          <w:rFonts w:ascii="Times New Roman" w:hAnsi="Times New Roman"/>
          <w:i/>
          <w:lang w:val="es-US"/>
        </w:rPr>
        <w:t>,</w:t>
      </w:r>
      <w:r w:rsidRPr="00620730">
        <w:rPr>
          <w:rFonts w:ascii="Times New Roman" w:hAnsi="Times New Roman"/>
          <w:lang w:val="es-US"/>
        </w:rPr>
        <w:t xml:space="preserve"> brindan hospitalidad a los más pobres y más vulnerables entre nosotros. Gracias a la ayuda proporcionada por la Campaña Católica de la Comunicación, esta producción se convirtió en una realidad, con </w:t>
      </w:r>
      <w:r w:rsidRPr="00620730">
        <w:rPr>
          <w:rStyle w:val="tlid-translation"/>
          <w:rFonts w:ascii="Times New Roman" w:hAnsi="Times New Roman"/>
          <w:lang w:val="es-US"/>
        </w:rPr>
        <w:t xml:space="preserve">transmisiones en la televisión pública y proyecciones alrededor del país. Cuando ustedes apoyan a la Campaña Católica de la Comunicación, sacan a la luz historias de la fe católica en acción, como la historia de </w:t>
      </w:r>
      <w:proofErr w:type="spellStart"/>
      <w:r w:rsidRPr="00620730">
        <w:rPr>
          <w:rStyle w:val="tlid-translation"/>
          <w:rFonts w:ascii="Times New Roman" w:hAnsi="Times New Roman"/>
          <w:lang w:val="es-US"/>
        </w:rPr>
        <w:t>Dorothy</w:t>
      </w:r>
      <w:proofErr w:type="spellEnd"/>
      <w:r w:rsidRPr="00620730">
        <w:rPr>
          <w:rStyle w:val="tlid-translation"/>
          <w:rFonts w:ascii="Times New Roman" w:hAnsi="Times New Roman"/>
          <w:lang w:val="es-US"/>
        </w:rPr>
        <w:t xml:space="preserve"> Day, para compartirla con los demás. </w:t>
      </w:r>
    </w:p>
    <w:p w14:paraId="01802A65" w14:textId="77777777" w:rsidR="00620730" w:rsidRPr="00620730" w:rsidRDefault="00620730" w:rsidP="00620730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2CE72249" w14:textId="77777777" w:rsidR="00620730" w:rsidRPr="00620730" w:rsidRDefault="00620730" w:rsidP="00620730">
      <w:pPr>
        <w:contextualSpacing/>
        <w:rPr>
          <w:rFonts w:ascii="Times New Roman" w:hAnsi="Times New Roman"/>
          <w:i/>
          <w:lang w:val="es-US"/>
        </w:rPr>
      </w:pPr>
      <w:r w:rsidRPr="00620730">
        <w:rPr>
          <w:rFonts w:ascii="Times New Roman" w:hAnsi="Times New Roman"/>
          <w:lang w:val="es-US"/>
        </w:rPr>
        <w:t xml:space="preserve">Para más información sobre la Colecta y los proyectos que ésta financia, visiten </w:t>
      </w:r>
      <w:r w:rsidRPr="00620730">
        <w:rPr>
          <w:rFonts w:ascii="Times New Roman" w:hAnsi="Times New Roman"/>
          <w:i/>
          <w:lang w:val="es-US"/>
        </w:rPr>
        <w:t>www.usccb.org/ccc.</w:t>
      </w:r>
    </w:p>
    <w:p w14:paraId="3A1B09D6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</w:p>
    <w:p w14:paraId="3A552861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lang w:val="es-US"/>
        </w:rPr>
        <w:t>Apoyen a la Colecta y construyan comunidad.</w:t>
      </w:r>
    </w:p>
    <w:p w14:paraId="6FFAD3EC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</w:p>
    <w:p w14:paraId="04A0F7E7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lang w:val="es-US"/>
        </w:rPr>
        <w:t>Sinceramente suyo en Cristo,</w:t>
      </w:r>
    </w:p>
    <w:p w14:paraId="2E531370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</w:p>
    <w:p w14:paraId="441D8435" w14:textId="77777777" w:rsidR="00620730" w:rsidRPr="00620730" w:rsidRDefault="00620730" w:rsidP="00620730">
      <w:pPr>
        <w:contextualSpacing/>
        <w:rPr>
          <w:rFonts w:ascii="Times New Roman" w:hAnsi="Times New Roman"/>
          <w:i/>
          <w:lang w:val="es-US"/>
        </w:rPr>
      </w:pPr>
      <w:r w:rsidRPr="00620730">
        <w:rPr>
          <w:rFonts w:ascii="Times New Roman" w:hAnsi="Times New Roman"/>
          <w:i/>
          <w:lang w:val="es-US"/>
        </w:rPr>
        <w:t>[INSERTAR EL NOMBRE, TÍTULO Y FIRMA DEL OBISPO]</w:t>
      </w:r>
    </w:p>
    <w:p w14:paraId="3B65BAE6" w14:textId="77777777" w:rsidR="00620730" w:rsidRPr="00620730" w:rsidRDefault="00620730" w:rsidP="00620730">
      <w:pPr>
        <w:contextualSpacing/>
        <w:rPr>
          <w:rFonts w:ascii="Times New Roman" w:hAnsi="Times New Roman"/>
          <w:i/>
          <w:lang w:val="es-US"/>
        </w:rPr>
      </w:pPr>
    </w:p>
    <w:p w14:paraId="48BFD4A2" w14:textId="77777777" w:rsidR="00620730" w:rsidRPr="00620730" w:rsidRDefault="00620730" w:rsidP="00620730">
      <w:pPr>
        <w:contextualSpacing/>
        <w:rPr>
          <w:rFonts w:ascii="Times New Roman" w:hAnsi="Times New Roman"/>
          <w:lang w:val="es-US"/>
        </w:rPr>
      </w:pPr>
      <w:r w:rsidRPr="00620730">
        <w:rPr>
          <w:rFonts w:ascii="Times New Roman" w:hAnsi="Times New Roman"/>
          <w:i/>
          <w:lang w:val="es-US"/>
        </w:rPr>
        <w:t xml:space="preserve">Para informarse más, visiten </w:t>
      </w:r>
      <w:r w:rsidRPr="00620730">
        <w:rPr>
          <w:rFonts w:ascii="Times New Roman" w:hAnsi="Times New Roman"/>
          <w:lang w:val="es-US"/>
        </w:rPr>
        <w:t>www.usccb.org/ccc.</w:t>
      </w:r>
    </w:p>
    <w:p w14:paraId="575D5309" w14:textId="7BFB3C3C" w:rsidR="003D51E1" w:rsidRPr="00A93F0B" w:rsidRDefault="003D51E1" w:rsidP="00620730">
      <w:pPr>
        <w:contextualSpacing/>
        <w:rPr>
          <w:rFonts w:ascii="Adobe Garamond Pro" w:hAnsi="Adobe Garamond Pro"/>
          <w:lang w:val="es-US"/>
        </w:rPr>
      </w:pPr>
    </w:p>
    <w:sectPr w:rsidR="003D51E1" w:rsidRPr="00A93F0B" w:rsidSect="00A93F0B">
      <w:headerReference w:type="default" r:id="rId7"/>
      <w:pgSz w:w="12240" w:h="15840"/>
      <w:pgMar w:top="1008" w:right="1224" w:bottom="1008" w:left="1224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E1CA" w14:textId="77777777" w:rsidR="008D6981" w:rsidRDefault="008D6981" w:rsidP="00C544A5">
      <w:pPr>
        <w:spacing w:after="0" w:line="240" w:lineRule="auto"/>
      </w:pPr>
      <w:r>
        <w:separator/>
      </w:r>
    </w:p>
  </w:endnote>
  <w:endnote w:type="continuationSeparator" w:id="0">
    <w:p w14:paraId="2067FCCC" w14:textId="77777777" w:rsidR="008D6981" w:rsidRDefault="008D6981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AF4B" w14:textId="77777777" w:rsidR="008D6981" w:rsidRDefault="008D6981" w:rsidP="00C544A5">
      <w:pPr>
        <w:spacing w:after="0" w:line="240" w:lineRule="auto"/>
      </w:pPr>
      <w:r>
        <w:separator/>
      </w:r>
    </w:p>
  </w:footnote>
  <w:footnote w:type="continuationSeparator" w:id="0">
    <w:p w14:paraId="7421C8E6" w14:textId="77777777" w:rsidR="008D6981" w:rsidRDefault="008D6981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2D83" w14:textId="641EC8C4" w:rsidR="00C544A5" w:rsidRDefault="00B32A98" w:rsidP="00B32A98">
    <w:pPr>
      <w:pStyle w:val="Header"/>
    </w:pPr>
    <w:r>
      <w:tab/>
    </w:r>
    <w:r w:rsidRPr="00B32A98">
      <w:rPr>
        <w:noProof/>
      </w:rPr>
      <w:drawing>
        <wp:inline distT="0" distB="0" distL="0" distR="0" wp14:anchorId="495FA4E1" wp14:editId="673B0628">
          <wp:extent cx="3340100" cy="17272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5"/>
    <w:rsid w:val="000132B6"/>
    <w:rsid w:val="0003121B"/>
    <w:rsid w:val="000A41BC"/>
    <w:rsid w:val="0017357A"/>
    <w:rsid w:val="001C4157"/>
    <w:rsid w:val="002D4148"/>
    <w:rsid w:val="0035299A"/>
    <w:rsid w:val="003D2A90"/>
    <w:rsid w:val="003D51E1"/>
    <w:rsid w:val="00435739"/>
    <w:rsid w:val="00520E24"/>
    <w:rsid w:val="00544272"/>
    <w:rsid w:val="00567903"/>
    <w:rsid w:val="00590F58"/>
    <w:rsid w:val="005F11E9"/>
    <w:rsid w:val="00620730"/>
    <w:rsid w:val="006D723C"/>
    <w:rsid w:val="006D79FD"/>
    <w:rsid w:val="007400A2"/>
    <w:rsid w:val="007742DE"/>
    <w:rsid w:val="008D6981"/>
    <w:rsid w:val="008D754E"/>
    <w:rsid w:val="00955264"/>
    <w:rsid w:val="00A93F0B"/>
    <w:rsid w:val="00B32A98"/>
    <w:rsid w:val="00BD1DB1"/>
    <w:rsid w:val="00C544A5"/>
    <w:rsid w:val="00CB371C"/>
    <w:rsid w:val="00D9047F"/>
    <w:rsid w:val="00DE514E"/>
    <w:rsid w:val="00F848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BodyCopy">
    <w:name w:val="Body Copy"/>
    <w:basedOn w:val="Normal"/>
    <w:uiPriority w:val="99"/>
    <w:rsid w:val="0035299A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  <w:style w:type="character" w:customStyle="1" w:styleId="tlid-translation">
    <w:name w:val="tlid-translation"/>
    <w:basedOn w:val="DefaultParagraphFont"/>
    <w:rsid w:val="0062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0454B-229F-124E-8DF2-014A34A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USCCB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2019-07-02T15:20:00Z</cp:lastPrinted>
  <dcterms:created xsi:type="dcterms:W3CDTF">2021-02-22T18:44:00Z</dcterms:created>
  <dcterms:modified xsi:type="dcterms:W3CDTF">2021-02-22T18:44:00Z</dcterms:modified>
</cp:coreProperties>
</file>