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E9BC2" w14:textId="2AC4E838" w:rsidR="006C700B" w:rsidRDefault="006C700B" w:rsidP="006C700B">
      <w:pPr>
        <w:jc w:val="center"/>
        <w:rPr>
          <w:rFonts w:ascii="Times New Roman" w:hAnsi="Times New Roman" w:cs="Times New Roman"/>
          <w:b/>
          <w:bCs/>
        </w:rPr>
      </w:pPr>
      <w:r w:rsidRPr="00B34F15">
        <w:rPr>
          <w:rFonts w:ascii="Times New Roman" w:hAnsi="Times New Roman" w:cs="Times New Roman"/>
          <w:b/>
          <w:bCs/>
        </w:rPr>
        <w:t>The Witness of the Good Samaritan: Palliative Care and Hospice</w:t>
      </w:r>
    </w:p>
    <w:p w14:paraId="7E84DE96" w14:textId="77777777" w:rsidR="00EE49DF" w:rsidRPr="004D4B42" w:rsidRDefault="00EE49DF" w:rsidP="006C700B">
      <w:pPr>
        <w:rPr>
          <w:rFonts w:ascii="Times New Roman" w:hAnsi="Times New Roman" w:cs="Times New Roman"/>
          <w:b/>
          <w:bCs/>
        </w:rPr>
      </w:pPr>
    </w:p>
    <w:p w14:paraId="4F71A216" w14:textId="4446DAC1" w:rsidR="006B54D0" w:rsidRPr="0089684A" w:rsidRDefault="0089684A" w:rsidP="006B54D0">
      <w:pPr>
        <w:rPr>
          <w:rFonts w:ascii="Times New Roman" w:hAnsi="Times New Roman" w:cs="Times New Roman"/>
        </w:rPr>
      </w:pPr>
      <w:r>
        <w:rPr>
          <w:rFonts w:ascii="Times New Roman" w:hAnsi="Times New Roman" w:cs="Times New Roman"/>
          <w:i/>
          <w:iCs/>
          <w:sz w:val="10"/>
          <w:szCs w:val="10"/>
        </w:rPr>
        <w:br/>
      </w:r>
      <w:r w:rsidR="006B54D0">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05DCE0CA" wp14:editId="440C046A">
                <wp:simplePos x="0" y="0"/>
                <wp:positionH relativeFrom="column">
                  <wp:posOffset>8546</wp:posOffset>
                </wp:positionH>
                <wp:positionV relativeFrom="paragraph">
                  <wp:posOffset>132389</wp:posOffset>
                </wp:positionV>
                <wp:extent cx="5819686" cy="0"/>
                <wp:effectExtent l="0" t="0" r="10160" b="12700"/>
                <wp:wrapNone/>
                <wp:docPr id="1" name="Straight Connector 1"/>
                <wp:cNvGraphicFramePr/>
                <a:graphic xmlns:a="http://schemas.openxmlformats.org/drawingml/2006/main">
                  <a:graphicData uri="http://schemas.microsoft.com/office/word/2010/wordprocessingShape">
                    <wps:wsp>
                      <wps:cNvCnPr/>
                      <wps:spPr>
                        <a:xfrm>
                          <a:off x="0" y="0"/>
                          <a:ext cx="581968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Straight Connector 1"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65pt,10.4pt" to="458.9pt,10.4pt" w14:anchorId="2DDD71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">
                <v:stroke joinstyle="miter"/>
              </v:line>
            </w:pict>
          </mc:Fallback>
        </mc:AlternateContent>
      </w:r>
      <w:r>
        <w:rPr>
          <w:rFonts w:ascii="Times New Roman" w:hAnsi="Times New Roman" w:cs="Times New Roman"/>
          <w:i/>
          <w:iCs/>
        </w:rPr>
        <w:br/>
      </w:r>
      <w:r w:rsidR="0098315D">
        <w:rPr>
          <w:rFonts w:ascii="Times New Roman" w:hAnsi="Times New Roman" w:cs="Times New Roman"/>
          <w:i/>
          <w:iCs/>
        </w:rPr>
        <w:t>In 2020, t</w:t>
      </w:r>
      <w:r w:rsidR="00025B3C">
        <w:rPr>
          <w:rFonts w:ascii="Times New Roman" w:hAnsi="Times New Roman" w:cs="Times New Roman"/>
          <w:i/>
          <w:iCs/>
        </w:rPr>
        <w:t xml:space="preserve">he Vatican’s Congregation for the Doctrine of the Faith released </w:t>
      </w:r>
      <w:r w:rsidR="00F94D14">
        <w:rPr>
          <w:rFonts w:ascii="Times New Roman" w:hAnsi="Times New Roman" w:cs="Times New Roman"/>
          <w:i/>
          <w:iCs/>
        </w:rPr>
        <w:t>the</w:t>
      </w:r>
      <w:r w:rsidR="00025B3C">
        <w:rPr>
          <w:rFonts w:ascii="Times New Roman" w:hAnsi="Times New Roman" w:cs="Times New Roman"/>
          <w:i/>
          <w:iCs/>
        </w:rPr>
        <w:t xml:space="preserve"> letter </w:t>
      </w:r>
      <w:hyperlink r:id="rId11" w:anchor="Analgesic_therapy_" w:history="1">
        <w:r w:rsidR="00F94D14" w:rsidRPr="008C7B12">
          <w:rPr>
            <w:rStyle w:val="Hyperlink"/>
            <w:rFonts w:ascii="Times New Roman" w:hAnsi="Times New Roman" w:cs="Times New Roman"/>
          </w:rPr>
          <w:t xml:space="preserve">Samaritanus </w:t>
        </w:r>
        <w:r w:rsidR="001F1B45" w:rsidRPr="008C7B12">
          <w:rPr>
            <w:rStyle w:val="Hyperlink"/>
            <w:rFonts w:ascii="Times New Roman" w:hAnsi="Times New Roman" w:cs="Times New Roman"/>
          </w:rPr>
          <w:t>b</w:t>
        </w:r>
        <w:r w:rsidR="00F94D14" w:rsidRPr="008C7B12">
          <w:rPr>
            <w:rStyle w:val="Hyperlink"/>
            <w:rFonts w:ascii="Times New Roman" w:hAnsi="Times New Roman" w:cs="Times New Roman"/>
          </w:rPr>
          <w:t>onus</w:t>
        </w:r>
      </w:hyperlink>
      <w:r w:rsidR="00F94D14">
        <w:rPr>
          <w:rFonts w:ascii="Times New Roman" w:hAnsi="Times New Roman" w:cs="Times New Roman"/>
          <w:i/>
          <w:iCs/>
        </w:rPr>
        <w:t>,</w:t>
      </w:r>
      <w:r w:rsidR="007A577D">
        <w:rPr>
          <w:rFonts w:ascii="Times New Roman" w:hAnsi="Times New Roman" w:cs="Times New Roman"/>
          <w:i/>
          <w:iCs/>
        </w:rPr>
        <w:t xml:space="preserve"> </w:t>
      </w:r>
      <w:r w:rsidR="000120EB">
        <w:rPr>
          <w:rFonts w:ascii="Times New Roman" w:hAnsi="Times New Roman" w:cs="Times New Roman"/>
          <w:i/>
          <w:iCs/>
        </w:rPr>
        <w:t>“</w:t>
      </w:r>
      <w:r w:rsidR="00025B3C">
        <w:rPr>
          <w:rFonts w:ascii="Times New Roman" w:hAnsi="Times New Roman" w:cs="Times New Roman"/>
          <w:i/>
          <w:iCs/>
        </w:rPr>
        <w:t>on the care of persons in the critical and terminal phases of life.</w:t>
      </w:r>
      <w:r w:rsidR="000120EB">
        <w:rPr>
          <w:rFonts w:ascii="Times New Roman" w:hAnsi="Times New Roman" w:cs="Times New Roman"/>
          <w:i/>
          <w:iCs/>
        </w:rPr>
        <w:t>”</w:t>
      </w:r>
      <w:r w:rsidR="00025B3C">
        <w:rPr>
          <w:rFonts w:ascii="Times New Roman" w:hAnsi="Times New Roman" w:cs="Times New Roman"/>
          <w:i/>
          <w:iCs/>
        </w:rPr>
        <w:t xml:space="preserve"> The letter reaffirms the Church’s teaching on care for th</w:t>
      </w:r>
      <w:r w:rsidR="00C32131">
        <w:rPr>
          <w:rFonts w:ascii="Times New Roman" w:hAnsi="Times New Roman" w:cs="Times New Roman"/>
          <w:i/>
          <w:iCs/>
        </w:rPr>
        <w:t>os</w:t>
      </w:r>
      <w:r w:rsidR="00025B3C">
        <w:rPr>
          <w:rFonts w:ascii="Times New Roman" w:hAnsi="Times New Roman" w:cs="Times New Roman"/>
          <w:i/>
          <w:iCs/>
        </w:rPr>
        <w:t>e</w:t>
      </w:r>
      <w:r w:rsidR="00C32131">
        <w:rPr>
          <w:rFonts w:ascii="Times New Roman" w:hAnsi="Times New Roman" w:cs="Times New Roman"/>
          <w:i/>
          <w:iCs/>
        </w:rPr>
        <w:t xml:space="preserve"> who are </w:t>
      </w:r>
      <w:r w:rsidR="00453066">
        <w:rPr>
          <w:rFonts w:ascii="Times New Roman" w:hAnsi="Times New Roman" w:cs="Times New Roman"/>
          <w:i/>
          <w:iCs/>
        </w:rPr>
        <w:t>critically ill</w:t>
      </w:r>
      <w:r w:rsidR="00025B3C">
        <w:rPr>
          <w:rFonts w:ascii="Times New Roman" w:hAnsi="Times New Roman" w:cs="Times New Roman"/>
          <w:i/>
          <w:iCs/>
        </w:rPr>
        <w:t xml:space="preserve"> </w:t>
      </w:r>
      <w:r w:rsidR="00453066">
        <w:rPr>
          <w:rFonts w:ascii="Times New Roman" w:hAnsi="Times New Roman" w:cs="Times New Roman"/>
          <w:i/>
          <w:iCs/>
        </w:rPr>
        <w:t xml:space="preserve">or </w:t>
      </w:r>
      <w:r w:rsidR="00025B3C">
        <w:rPr>
          <w:rFonts w:ascii="Times New Roman" w:hAnsi="Times New Roman" w:cs="Times New Roman"/>
          <w:i/>
          <w:iCs/>
        </w:rPr>
        <w:t>dying and offers additional pastoral guidance for increasingly complex situations</w:t>
      </w:r>
      <w:r w:rsidR="000120EB">
        <w:rPr>
          <w:rFonts w:ascii="Times New Roman" w:hAnsi="Times New Roman" w:cs="Times New Roman"/>
          <w:i/>
          <w:iCs/>
        </w:rPr>
        <w:t xml:space="preserve"> at the </w:t>
      </w:r>
      <w:r w:rsidR="00BD25C6">
        <w:rPr>
          <w:rFonts w:ascii="Times New Roman" w:hAnsi="Times New Roman" w:cs="Times New Roman"/>
          <w:i/>
          <w:iCs/>
        </w:rPr>
        <w:t>end of life</w:t>
      </w:r>
      <w:r w:rsidR="00025B3C">
        <w:rPr>
          <w:rFonts w:ascii="Times New Roman" w:hAnsi="Times New Roman" w:cs="Times New Roman"/>
          <w:i/>
          <w:iCs/>
        </w:rPr>
        <w:t>.</w:t>
      </w:r>
      <w:r w:rsidR="006B54D0" w:rsidRPr="006B54D0">
        <w:rPr>
          <w:rFonts w:ascii="Times New Roman" w:hAnsi="Times New Roman" w:cs="Times New Roman"/>
          <w:i/>
          <w:iCs/>
        </w:rPr>
        <w:t xml:space="preserve"> The following </w:t>
      </w:r>
      <w:r w:rsidR="00025B3C">
        <w:rPr>
          <w:rFonts w:ascii="Times New Roman" w:hAnsi="Times New Roman" w:cs="Times New Roman"/>
          <w:i/>
          <w:iCs/>
        </w:rPr>
        <w:t>offers a brief</w:t>
      </w:r>
      <w:r w:rsidR="006B54D0" w:rsidRPr="006B54D0">
        <w:rPr>
          <w:rFonts w:ascii="Times New Roman" w:hAnsi="Times New Roman" w:cs="Times New Roman"/>
          <w:i/>
          <w:iCs/>
        </w:rPr>
        <w:t xml:space="preserve"> </w:t>
      </w:r>
      <w:r w:rsidR="00644F31">
        <w:rPr>
          <w:rFonts w:ascii="Times New Roman" w:hAnsi="Times New Roman" w:cs="Times New Roman"/>
          <w:i/>
          <w:iCs/>
        </w:rPr>
        <w:t xml:space="preserve">overview </w:t>
      </w:r>
      <w:r w:rsidR="006B54D0" w:rsidRPr="006B54D0">
        <w:rPr>
          <w:rFonts w:ascii="Times New Roman" w:hAnsi="Times New Roman" w:cs="Times New Roman"/>
          <w:i/>
          <w:iCs/>
        </w:rPr>
        <w:t xml:space="preserve">of </w:t>
      </w:r>
      <w:r w:rsidR="00BD25C6">
        <w:rPr>
          <w:rFonts w:ascii="Times New Roman" w:hAnsi="Times New Roman" w:cs="Times New Roman"/>
          <w:i/>
          <w:iCs/>
        </w:rPr>
        <w:t>key points from this important document</w:t>
      </w:r>
      <w:r w:rsidR="00577584">
        <w:rPr>
          <w:rFonts w:ascii="Times New Roman" w:hAnsi="Times New Roman" w:cs="Times New Roman"/>
          <w:i/>
          <w:iCs/>
        </w:rPr>
        <w:t xml:space="preserve"> with a </w:t>
      </w:r>
      <w:r w:rsidR="00AD48BF">
        <w:rPr>
          <w:rFonts w:ascii="Times New Roman" w:hAnsi="Times New Roman" w:cs="Times New Roman"/>
          <w:i/>
          <w:iCs/>
        </w:rPr>
        <w:t>specific</w:t>
      </w:r>
      <w:r w:rsidR="00577584">
        <w:rPr>
          <w:rFonts w:ascii="Times New Roman" w:hAnsi="Times New Roman" w:cs="Times New Roman"/>
          <w:i/>
          <w:iCs/>
        </w:rPr>
        <w:t xml:space="preserve"> focus on</w:t>
      </w:r>
      <w:r w:rsidR="00C751FB">
        <w:rPr>
          <w:rFonts w:ascii="Times New Roman" w:hAnsi="Times New Roman" w:cs="Times New Roman"/>
          <w:i/>
          <w:iCs/>
        </w:rPr>
        <w:t xml:space="preserve"> what it says about</w:t>
      </w:r>
      <w:r w:rsidR="00577584">
        <w:rPr>
          <w:rFonts w:ascii="Times New Roman" w:hAnsi="Times New Roman" w:cs="Times New Roman"/>
          <w:i/>
          <w:iCs/>
        </w:rPr>
        <w:t xml:space="preserve"> palliative care and hospice</w:t>
      </w:r>
      <w:r w:rsidR="006B54D0">
        <w:rPr>
          <w:rFonts w:ascii="Times New Roman" w:hAnsi="Times New Roman" w:cs="Times New Roman"/>
          <w:i/>
          <w:iCs/>
        </w:rPr>
        <w:t>.</w:t>
      </w:r>
    </w:p>
    <w:p w14:paraId="1000E299" w14:textId="77777777" w:rsidR="0089684A" w:rsidRPr="0089684A" w:rsidRDefault="0089684A" w:rsidP="006B54D0">
      <w:pPr>
        <w:rPr>
          <w:rFonts w:ascii="Times New Roman" w:hAnsi="Times New Roman" w:cs="Times New Roman"/>
          <w:i/>
          <w:iCs/>
          <w:sz w:val="10"/>
          <w:szCs w:val="10"/>
        </w:rPr>
      </w:pPr>
    </w:p>
    <w:p w14:paraId="2798EA48" w14:textId="3AB63764" w:rsidR="006B54D0" w:rsidRPr="006B54D0" w:rsidRDefault="006B54D0" w:rsidP="006B54D0">
      <w:pPr>
        <w:rPr>
          <w:rFonts w:ascii="Times New Roman" w:hAnsi="Times New Roman" w:cs="Times New Roman"/>
          <w:i/>
          <w:iCs/>
        </w:rPr>
      </w:pPr>
    </w:p>
    <w:p w14:paraId="37B3C8FC" w14:textId="18543D12" w:rsidR="00EE49DF" w:rsidRDefault="0089684A" w:rsidP="00EE49DF">
      <w:pPr>
        <w:rPr>
          <w:rFonts w:ascii="Times New Roman" w:hAnsi="Times New Roman" w:cs="Times New Roman"/>
        </w:rPr>
      </w:pPr>
      <w:r>
        <w:rPr>
          <w:rFonts w:ascii="Times New Roman" w:hAnsi="Times New Roman" w:cs="Times New Roman"/>
          <w:i/>
          <w:iCs/>
          <w:noProof/>
        </w:rPr>
        <mc:AlternateContent>
          <mc:Choice Requires="wps">
            <w:drawing>
              <wp:anchor distT="0" distB="0" distL="114300" distR="114300" simplePos="0" relativeHeight="251658241" behindDoc="0" locked="0" layoutInCell="1" allowOverlap="1" wp14:anchorId="492CACD4" wp14:editId="3C456967">
                <wp:simplePos x="0" y="0"/>
                <wp:positionH relativeFrom="column">
                  <wp:posOffset>8546</wp:posOffset>
                </wp:positionH>
                <wp:positionV relativeFrom="paragraph">
                  <wp:posOffset>-128757</wp:posOffset>
                </wp:positionV>
                <wp:extent cx="5895975" cy="0"/>
                <wp:effectExtent l="0" t="0" r="9525" b="12700"/>
                <wp:wrapNone/>
                <wp:docPr id="3" name="Straight Connector 3"/>
                <wp:cNvGraphicFramePr/>
                <a:graphic xmlns:a="http://schemas.openxmlformats.org/drawingml/2006/main">
                  <a:graphicData uri="http://schemas.microsoft.com/office/word/2010/wordprocessingShape">
                    <wps:wsp>
                      <wps:cNvCnPr/>
                      <wps:spPr>
                        <a:xfrm>
                          <a:off x="0" y="0"/>
                          <a:ext cx="5895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Straight Connector 3"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65pt,-10.15pt" to="464.9pt,-10.15pt" w14:anchorId="32D401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">
                <v:stroke joinstyle="miter"/>
              </v:line>
            </w:pict>
          </mc:Fallback>
        </mc:AlternateContent>
      </w:r>
      <w:r w:rsidR="00CD68A3" w:rsidRPr="00CD68A3">
        <w:rPr>
          <w:rFonts w:ascii="Times New Roman" w:hAnsi="Times New Roman" w:cs="Times New Roman"/>
        </w:rPr>
        <w:t xml:space="preserve">The ultimate foundation of human dignity lies in the reality that God became man to save us and call us </w:t>
      </w:r>
      <w:r w:rsidR="00F94D14">
        <w:rPr>
          <w:rFonts w:ascii="Times New Roman" w:hAnsi="Times New Roman" w:cs="Times New Roman"/>
        </w:rPr>
        <w:t>in</w:t>
      </w:r>
      <w:r w:rsidR="00CD68A3" w:rsidRPr="00CD68A3">
        <w:rPr>
          <w:rFonts w:ascii="Times New Roman" w:hAnsi="Times New Roman" w:cs="Times New Roman"/>
        </w:rPr>
        <w:t>to communion with him.</w:t>
      </w:r>
      <w:r w:rsidR="00CD68A3">
        <w:rPr>
          <w:rFonts w:ascii="Times New Roman" w:hAnsi="Times New Roman" w:cs="Times New Roman"/>
        </w:rPr>
        <w:t xml:space="preserve"> </w:t>
      </w:r>
      <w:r w:rsidR="00EE49DF">
        <w:rPr>
          <w:rFonts w:ascii="Times New Roman" w:hAnsi="Times New Roman" w:cs="Times New Roman"/>
        </w:rPr>
        <w:t>The Good Samaritan, who goes out of his way to aid an injured man</w:t>
      </w:r>
      <w:r w:rsidR="002A0C54">
        <w:rPr>
          <w:rFonts w:ascii="Times New Roman" w:hAnsi="Times New Roman" w:cs="Times New Roman"/>
        </w:rPr>
        <w:t>,</w:t>
      </w:r>
      <w:r w:rsidR="00EE49DF">
        <w:rPr>
          <w:rFonts w:ascii="Times New Roman" w:hAnsi="Times New Roman" w:cs="Times New Roman"/>
        </w:rPr>
        <w:t xml:space="preserve"> symbolizes Jesus, who encounters </w:t>
      </w:r>
      <w:r w:rsidR="00F94D14">
        <w:rPr>
          <w:rFonts w:ascii="Times New Roman" w:hAnsi="Times New Roman" w:cs="Times New Roman"/>
        </w:rPr>
        <w:t xml:space="preserve">humanity </w:t>
      </w:r>
      <w:r w:rsidR="00EE49DF">
        <w:rPr>
          <w:rFonts w:ascii="Times New Roman" w:hAnsi="Times New Roman" w:cs="Times New Roman"/>
        </w:rPr>
        <w:t xml:space="preserve">in need of salvation and cares for </w:t>
      </w:r>
      <w:r w:rsidR="00F94D14">
        <w:rPr>
          <w:rFonts w:ascii="Times New Roman" w:hAnsi="Times New Roman" w:cs="Times New Roman"/>
        </w:rPr>
        <w:t xml:space="preserve">our </w:t>
      </w:r>
      <w:r w:rsidR="00EE49DF">
        <w:rPr>
          <w:rFonts w:ascii="Times New Roman" w:hAnsi="Times New Roman" w:cs="Times New Roman"/>
        </w:rPr>
        <w:t xml:space="preserve">wounds and sufferings. Despite our best efforts, it can </w:t>
      </w:r>
      <w:r w:rsidR="00002B72">
        <w:rPr>
          <w:rFonts w:ascii="Times New Roman" w:hAnsi="Times New Roman" w:cs="Times New Roman"/>
        </w:rPr>
        <w:t xml:space="preserve">sometimes </w:t>
      </w:r>
      <w:r w:rsidR="00EE49DF">
        <w:rPr>
          <w:rFonts w:ascii="Times New Roman" w:hAnsi="Times New Roman" w:cs="Times New Roman"/>
        </w:rPr>
        <w:t xml:space="preserve">be </w:t>
      </w:r>
      <w:r w:rsidR="00002B72">
        <w:rPr>
          <w:rFonts w:ascii="Times New Roman" w:hAnsi="Times New Roman" w:cs="Times New Roman"/>
        </w:rPr>
        <w:t>difficult</w:t>
      </w:r>
      <w:r w:rsidR="00EE49DF">
        <w:rPr>
          <w:rFonts w:ascii="Times New Roman" w:hAnsi="Times New Roman" w:cs="Times New Roman"/>
        </w:rPr>
        <w:t xml:space="preserve"> to recognize the profound value of human life when we see its full weakness and fragility. Yet, the faithful care of human life until its natural end is entrusted to </w:t>
      </w:r>
      <w:r w:rsidR="00EE49DF" w:rsidRPr="00CD68A3">
        <w:rPr>
          <w:rFonts w:ascii="Times New Roman" w:hAnsi="Times New Roman" w:cs="Times New Roman"/>
          <w:i/>
          <w:iCs/>
        </w:rPr>
        <w:t>every</w:t>
      </w:r>
      <w:r w:rsidR="00EE49DF">
        <w:rPr>
          <w:rFonts w:ascii="Times New Roman" w:hAnsi="Times New Roman" w:cs="Times New Roman"/>
        </w:rPr>
        <w:t xml:space="preserve"> person. </w:t>
      </w:r>
    </w:p>
    <w:p w14:paraId="5545D621" w14:textId="77777777" w:rsidR="00127859" w:rsidRPr="0074508E" w:rsidRDefault="00127859" w:rsidP="00BD25C6">
      <w:pPr>
        <w:rPr>
          <w:rFonts w:ascii="Times New Roman" w:hAnsi="Times New Roman" w:cs="Times New Roman"/>
          <w:sz w:val="16"/>
          <w:szCs w:val="16"/>
        </w:rPr>
      </w:pPr>
    </w:p>
    <w:p w14:paraId="139224FD" w14:textId="06F641C5" w:rsidR="005B28E6" w:rsidRDefault="00BD25C6" w:rsidP="005B28E6">
      <w:pPr>
        <w:rPr>
          <w:rFonts w:ascii="Times New Roman" w:hAnsi="Times New Roman" w:cs="Times New Roman"/>
        </w:rPr>
      </w:pPr>
      <w:r w:rsidRPr="00BD25C6">
        <w:rPr>
          <w:rFonts w:ascii="Times New Roman" w:hAnsi="Times New Roman" w:cs="Times New Roman"/>
        </w:rPr>
        <w:t xml:space="preserve">In the face of </w:t>
      </w:r>
      <w:r w:rsidR="0094180F" w:rsidRPr="0094180F">
        <w:rPr>
          <w:rFonts w:ascii="Times New Roman" w:hAnsi="Times New Roman" w:cs="Times New Roman"/>
        </w:rPr>
        <w:t>challenges that affect the very way we think about medicine, the significance of the care of the sick, and our social responsibility toward the most vulnerable,</w:t>
      </w:r>
      <w:r w:rsidR="0094180F">
        <w:rPr>
          <w:rFonts w:ascii="Times New Roman" w:hAnsi="Times New Roman" w:cs="Times New Roman"/>
        </w:rPr>
        <w:t xml:space="preserve"> </w:t>
      </w:r>
      <w:r w:rsidR="0072276D">
        <w:rPr>
          <w:rFonts w:ascii="Times New Roman" w:hAnsi="Times New Roman" w:cs="Times New Roman"/>
        </w:rPr>
        <w:t>the Church reminds us of</w:t>
      </w:r>
      <w:r w:rsidR="00E3409F">
        <w:rPr>
          <w:rFonts w:ascii="Times New Roman" w:hAnsi="Times New Roman" w:cs="Times New Roman"/>
        </w:rPr>
        <w:t xml:space="preserve"> our obligation to readily accompany those in the critical and terminal stages of life, </w:t>
      </w:r>
      <w:r w:rsidR="00E3409F" w:rsidRPr="00E3409F">
        <w:rPr>
          <w:rFonts w:ascii="Times New Roman" w:hAnsi="Times New Roman" w:cs="Times New Roman"/>
          <w:i/>
          <w:iCs/>
        </w:rPr>
        <w:t>for all are called to give witness at the side of the sick person</w:t>
      </w:r>
      <w:r w:rsidR="00E3409F">
        <w:rPr>
          <w:rFonts w:ascii="Times New Roman" w:hAnsi="Times New Roman" w:cs="Times New Roman"/>
        </w:rPr>
        <w:t>.</w:t>
      </w:r>
      <w:r w:rsidR="00127859">
        <w:rPr>
          <w:rFonts w:ascii="Times New Roman" w:hAnsi="Times New Roman" w:cs="Times New Roman"/>
        </w:rPr>
        <w:t xml:space="preserve"> Sadly, the request for death </w:t>
      </w:r>
      <w:r w:rsidR="00D41B52">
        <w:rPr>
          <w:rFonts w:ascii="Times New Roman" w:hAnsi="Times New Roman" w:cs="Times New Roman"/>
        </w:rPr>
        <w:t xml:space="preserve">through </w:t>
      </w:r>
      <w:r w:rsidR="00F94D14">
        <w:rPr>
          <w:rFonts w:ascii="Times New Roman" w:hAnsi="Times New Roman" w:cs="Times New Roman"/>
        </w:rPr>
        <w:t xml:space="preserve">euthanasia or </w:t>
      </w:r>
      <w:r w:rsidR="00D41B52">
        <w:rPr>
          <w:rFonts w:ascii="Times New Roman" w:hAnsi="Times New Roman" w:cs="Times New Roman"/>
        </w:rPr>
        <w:t xml:space="preserve">assisted suicide </w:t>
      </w:r>
      <w:r w:rsidR="00127859">
        <w:rPr>
          <w:rFonts w:ascii="Times New Roman" w:hAnsi="Times New Roman" w:cs="Times New Roman"/>
        </w:rPr>
        <w:t xml:space="preserve">is often a </w:t>
      </w:r>
      <w:r w:rsidR="00127859" w:rsidRPr="00002B72">
        <w:rPr>
          <w:rFonts w:ascii="Times New Roman" w:hAnsi="Times New Roman" w:cs="Times New Roman"/>
          <w:i/>
          <w:iCs/>
        </w:rPr>
        <w:t>symptom</w:t>
      </w:r>
      <w:r w:rsidR="00127859">
        <w:rPr>
          <w:rFonts w:ascii="Times New Roman" w:hAnsi="Times New Roman" w:cs="Times New Roman"/>
        </w:rPr>
        <w:t xml:space="preserve"> of disease, aggravated by isolation and discomfort.</w:t>
      </w:r>
      <w:r w:rsidR="005B28E6">
        <w:rPr>
          <w:rFonts w:ascii="Times New Roman" w:hAnsi="Times New Roman" w:cs="Times New Roman"/>
        </w:rPr>
        <w:t xml:space="preserve"> Care for life is therefore the first responsibility in our encounter with th</w:t>
      </w:r>
      <w:r w:rsidR="00D46AE1">
        <w:rPr>
          <w:rFonts w:ascii="Times New Roman" w:hAnsi="Times New Roman" w:cs="Times New Roman"/>
        </w:rPr>
        <w:t>os</w:t>
      </w:r>
      <w:r w:rsidR="005B28E6">
        <w:rPr>
          <w:rFonts w:ascii="Times New Roman" w:hAnsi="Times New Roman" w:cs="Times New Roman"/>
        </w:rPr>
        <w:t>e</w:t>
      </w:r>
      <w:r w:rsidR="00D46AE1">
        <w:rPr>
          <w:rFonts w:ascii="Times New Roman" w:hAnsi="Times New Roman" w:cs="Times New Roman"/>
        </w:rPr>
        <w:t xml:space="preserve"> who are</w:t>
      </w:r>
      <w:r w:rsidR="005B28E6">
        <w:rPr>
          <w:rFonts w:ascii="Times New Roman" w:hAnsi="Times New Roman" w:cs="Times New Roman"/>
        </w:rPr>
        <w:t xml:space="preserve"> sick. This responsibility exists not only when </w:t>
      </w:r>
      <w:r w:rsidR="0002658A">
        <w:rPr>
          <w:rFonts w:ascii="Times New Roman" w:hAnsi="Times New Roman" w:cs="Times New Roman"/>
        </w:rPr>
        <w:t>health may be restored</w:t>
      </w:r>
      <w:r w:rsidR="005B28E6">
        <w:rPr>
          <w:rFonts w:ascii="Times New Roman" w:hAnsi="Times New Roman" w:cs="Times New Roman"/>
        </w:rPr>
        <w:t>, but even when a cure is impossible.</w:t>
      </w:r>
      <w:r w:rsidR="00C474DC">
        <w:rPr>
          <w:rFonts w:ascii="Times New Roman" w:hAnsi="Times New Roman" w:cs="Times New Roman"/>
        </w:rPr>
        <w:t xml:space="preserve"> </w:t>
      </w:r>
      <w:r w:rsidR="00C474DC" w:rsidRPr="00C474DC">
        <w:rPr>
          <w:rFonts w:ascii="Times New Roman" w:hAnsi="Times New Roman" w:cs="Times New Roman"/>
        </w:rPr>
        <w:t>Only human warmth and evangelical fraternity can reveal a positive horizon of support to the sick person in hope and confident trust.</w:t>
      </w:r>
    </w:p>
    <w:p w14:paraId="7BFF6A90" w14:textId="77777777" w:rsidR="0002658A" w:rsidRPr="0074508E" w:rsidRDefault="0002658A" w:rsidP="005B28E6">
      <w:pPr>
        <w:rPr>
          <w:rFonts w:ascii="Times New Roman" w:hAnsi="Times New Roman" w:cs="Times New Roman"/>
          <w:sz w:val="16"/>
          <w:szCs w:val="16"/>
        </w:rPr>
      </w:pPr>
    </w:p>
    <w:p w14:paraId="2320AA78" w14:textId="795DB9E3" w:rsidR="00EA4FF7" w:rsidRDefault="006232F2" w:rsidP="00BD25C6">
      <w:pPr>
        <w:rPr>
          <w:rFonts w:ascii="Times New Roman" w:hAnsi="Times New Roman" w:cs="Times New Roman"/>
        </w:rPr>
      </w:pPr>
      <w:r>
        <w:rPr>
          <w:noProof/>
        </w:rPr>
        <mc:AlternateContent>
          <mc:Choice Requires="wps">
            <w:drawing>
              <wp:anchor distT="0" distB="0" distL="114300" distR="114300" simplePos="0" relativeHeight="251658242" behindDoc="0" locked="0" layoutInCell="1" allowOverlap="1" wp14:anchorId="2BE3D823" wp14:editId="27E45B47">
                <wp:simplePos x="0" y="0"/>
                <wp:positionH relativeFrom="column">
                  <wp:posOffset>3512820</wp:posOffset>
                </wp:positionH>
                <wp:positionV relativeFrom="paragraph">
                  <wp:posOffset>725805</wp:posOffset>
                </wp:positionV>
                <wp:extent cx="3248025" cy="3790950"/>
                <wp:effectExtent l="0" t="0" r="28575" b="19050"/>
                <wp:wrapSquare wrapText="bothSides"/>
                <wp:docPr id="5" name="Text Box 5"/>
                <wp:cNvGraphicFramePr/>
                <a:graphic xmlns:a="http://schemas.openxmlformats.org/drawingml/2006/main">
                  <a:graphicData uri="http://schemas.microsoft.com/office/word/2010/wordprocessingShape">
                    <wps:wsp>
                      <wps:cNvSpPr txBox="1"/>
                      <wps:spPr>
                        <a:xfrm>
                          <a:off x="0" y="0"/>
                          <a:ext cx="3248025" cy="3790950"/>
                        </a:xfrm>
                        <a:prstGeom prst="rect">
                          <a:avLst/>
                        </a:prstGeom>
                        <a:noFill/>
                        <a:ln w="6350">
                          <a:solidFill>
                            <a:prstClr val="black"/>
                          </a:solidFill>
                        </a:ln>
                      </wps:spPr>
                      <wps:txbx>
                        <w:txbxContent>
                          <w:p w14:paraId="22EB1D20" w14:textId="5128740A" w:rsidR="00E368A9" w:rsidRPr="007659DE" w:rsidRDefault="00E368A9">
                            <w:pPr>
                              <w:rPr>
                                <w:rFonts w:ascii="Times New Roman" w:hAnsi="Times New Roman" w:cs="Times New Roman"/>
                              </w:rPr>
                            </w:pPr>
                            <w:r w:rsidRPr="00E368A9">
                              <w:rPr>
                                <w:rFonts w:ascii="Times New Roman" w:hAnsi="Times New Roman" w:cs="Times New Roman"/>
                                <w:b/>
                                <w:bCs/>
                              </w:rPr>
                              <w:t xml:space="preserve">Palliative </w:t>
                            </w:r>
                            <w:r>
                              <w:rPr>
                                <w:rFonts w:ascii="Times New Roman" w:hAnsi="Times New Roman" w:cs="Times New Roman"/>
                                <w:b/>
                                <w:bCs/>
                              </w:rPr>
                              <w:t>c</w:t>
                            </w:r>
                            <w:r w:rsidRPr="00E368A9">
                              <w:rPr>
                                <w:rFonts w:ascii="Times New Roman" w:hAnsi="Times New Roman" w:cs="Times New Roman"/>
                                <w:b/>
                                <w:bCs/>
                              </w:rPr>
                              <w:t>are</w:t>
                            </w:r>
                            <w:r w:rsidRPr="00EA4FF7">
                              <w:rPr>
                                <w:rFonts w:ascii="Times New Roman" w:hAnsi="Times New Roman" w:cs="Times New Roman"/>
                              </w:rPr>
                              <w:t xml:space="preserve"> is </w:t>
                            </w:r>
                            <w:r w:rsidR="005A4C70">
                              <w:rPr>
                                <w:rFonts w:ascii="Times New Roman" w:hAnsi="Times New Roman" w:cs="Times New Roman"/>
                              </w:rPr>
                              <w:t>specialized medical care</w:t>
                            </w:r>
                            <w:r w:rsidRPr="00EA4FF7">
                              <w:rPr>
                                <w:rFonts w:ascii="Times New Roman" w:hAnsi="Times New Roman" w:cs="Times New Roman"/>
                              </w:rPr>
                              <w:t xml:space="preserve"> for people with serious</w:t>
                            </w:r>
                            <w:r w:rsidR="007F786D">
                              <w:rPr>
                                <w:rFonts w:ascii="Times New Roman" w:hAnsi="Times New Roman" w:cs="Times New Roman"/>
                              </w:rPr>
                              <w:t xml:space="preserve"> </w:t>
                            </w:r>
                            <w:r w:rsidRPr="00EA4FF7">
                              <w:rPr>
                                <w:rFonts w:ascii="Times New Roman" w:hAnsi="Times New Roman" w:cs="Times New Roman"/>
                              </w:rPr>
                              <w:t>illness, focusing on relief from symptoms and stress while they are still seeking</w:t>
                            </w:r>
                            <w:r w:rsidR="007F786D">
                              <w:rPr>
                                <w:rFonts w:ascii="Times New Roman" w:hAnsi="Times New Roman" w:cs="Times New Roman"/>
                              </w:rPr>
                              <w:t xml:space="preserve"> </w:t>
                            </w:r>
                            <w:r w:rsidRPr="00EA4FF7">
                              <w:rPr>
                                <w:rFonts w:ascii="Times New Roman" w:hAnsi="Times New Roman" w:cs="Times New Roman"/>
                              </w:rPr>
                              <w:t>curative treatment. Patients are candidates for</w:t>
                            </w:r>
                            <w:r w:rsidR="007F786D">
                              <w:rPr>
                                <w:rFonts w:ascii="Times New Roman" w:hAnsi="Times New Roman" w:cs="Times New Roman"/>
                              </w:rPr>
                              <w:t xml:space="preserve"> </w:t>
                            </w:r>
                            <w:r w:rsidRPr="00EA4FF7">
                              <w:rPr>
                                <w:rFonts w:ascii="Times New Roman" w:hAnsi="Times New Roman" w:cs="Times New Roman"/>
                              </w:rPr>
                              <w:t xml:space="preserve">palliative care whenever they are facing a serious illness. Care may pursue both curative and comfort goals that can be carried out over months, years, and decades. These goals may change with the progression of the disease or condition. Palliative care is holistic because it </w:t>
                            </w:r>
                            <w:r w:rsidR="00F84470">
                              <w:rPr>
                                <w:rFonts w:ascii="Times New Roman" w:hAnsi="Times New Roman" w:cs="Times New Roman"/>
                              </w:rPr>
                              <w:t xml:space="preserve">is provided by a team of physicians, nurses, social workers, chaplains, and other professionals who </w:t>
                            </w:r>
                            <w:r w:rsidRPr="00EA4FF7">
                              <w:rPr>
                                <w:rFonts w:ascii="Times New Roman" w:hAnsi="Times New Roman" w:cs="Times New Roman"/>
                              </w:rPr>
                              <w:t xml:space="preserve">focus on physical pain and symptom management, </w:t>
                            </w:r>
                            <w:r w:rsidR="001D693A">
                              <w:rPr>
                                <w:rFonts w:ascii="Times New Roman" w:hAnsi="Times New Roman" w:cs="Times New Roman"/>
                              </w:rPr>
                              <w:t xml:space="preserve">as well as </w:t>
                            </w:r>
                            <w:r w:rsidRPr="00EA4FF7">
                              <w:rPr>
                                <w:rFonts w:ascii="Times New Roman" w:hAnsi="Times New Roman" w:cs="Times New Roman"/>
                              </w:rPr>
                              <w:t>psychosocial and spiritual needs</w:t>
                            </w:r>
                            <w:r w:rsidR="001D693A">
                              <w:rPr>
                                <w:rFonts w:ascii="Times New Roman" w:hAnsi="Times New Roman" w:cs="Times New Roman"/>
                              </w:rPr>
                              <w:t>.</w:t>
                            </w:r>
                            <w:r w:rsidRPr="00EA4FF7">
                              <w:rPr>
                                <w:rFonts w:ascii="Times New Roman" w:hAnsi="Times New Roman" w:cs="Times New Roman"/>
                              </w:rPr>
                              <w:t xml:space="preserve"> </w:t>
                            </w:r>
                            <w:r w:rsidR="008D3931">
                              <w:rPr>
                                <w:rFonts w:ascii="Times New Roman" w:hAnsi="Times New Roman" w:cs="Times New Roman"/>
                              </w:rPr>
                              <w:t>The palliative care team works in service of the patient to</w:t>
                            </w:r>
                            <w:r w:rsidRPr="00EA4FF7">
                              <w:rPr>
                                <w:rFonts w:ascii="Times New Roman" w:hAnsi="Times New Roman" w:cs="Times New Roman"/>
                              </w:rPr>
                              <w:t xml:space="preserve"> coordinate all aspects of care, communication and decision making, as well as clarification and adjustment of </w:t>
                            </w:r>
                            <w:r w:rsidR="001D693A">
                              <w:rPr>
                                <w:rFonts w:ascii="Times New Roman" w:hAnsi="Times New Roman" w:cs="Times New Roman"/>
                              </w:rPr>
                              <w:t xml:space="preserve">the </w:t>
                            </w:r>
                            <w:r w:rsidRPr="00EA4FF7">
                              <w:rPr>
                                <w:rFonts w:ascii="Times New Roman" w:hAnsi="Times New Roman" w:cs="Times New Roman"/>
                              </w:rPr>
                              <w:t>goals of care over time</w:t>
                            </w:r>
                            <w:r w:rsidR="001D693A">
                              <w:rPr>
                                <w:rFonts w:ascii="Times New Roman" w:hAnsi="Times New Roman" w:cs="Times New Roman"/>
                              </w:rPr>
                              <w:t xml:space="preserve">, </w:t>
                            </w:r>
                            <w:r w:rsidR="00AF4643">
                              <w:rPr>
                                <w:rFonts w:ascii="Times New Roman" w:hAnsi="Times New Roman" w:cs="Times New Roman"/>
                              </w:rPr>
                              <w:t xml:space="preserve">all </w:t>
                            </w:r>
                            <w:r w:rsidR="001D693A">
                              <w:rPr>
                                <w:rFonts w:ascii="Times New Roman" w:hAnsi="Times New Roman" w:cs="Times New Roman"/>
                              </w:rPr>
                              <w:t>while</w:t>
                            </w:r>
                            <w:r w:rsidR="00295FEC">
                              <w:rPr>
                                <w:rFonts w:ascii="Times New Roman" w:hAnsi="Times New Roman" w:cs="Times New Roman"/>
                              </w:rPr>
                              <w:t xml:space="preserve"> also</w:t>
                            </w:r>
                            <w:r w:rsidR="001D693A">
                              <w:rPr>
                                <w:rFonts w:ascii="Times New Roman" w:hAnsi="Times New Roman" w:cs="Times New Roman"/>
                              </w:rPr>
                              <w:t xml:space="preserve"> offering</w:t>
                            </w:r>
                            <w:r w:rsidRPr="00EA4FF7">
                              <w:rPr>
                                <w:rFonts w:ascii="Times New Roman" w:hAnsi="Times New Roman" w:cs="Times New Roman"/>
                              </w:rPr>
                              <w:t xml:space="preserve"> </w:t>
                            </w:r>
                            <w:r w:rsidR="001D693A">
                              <w:rPr>
                                <w:rFonts w:ascii="Times New Roman" w:hAnsi="Times New Roman" w:cs="Times New Roman"/>
                              </w:rPr>
                              <w:t>s</w:t>
                            </w:r>
                            <w:r w:rsidRPr="00EA4FF7">
                              <w:rPr>
                                <w:rFonts w:ascii="Times New Roman" w:hAnsi="Times New Roman" w:cs="Times New Roman"/>
                              </w:rPr>
                              <w:t>upport to the family.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E3D823" id="_x0000_t202" coordsize="21600,21600" o:spt="202" path="m,l,21600r21600,l21600,xe">
                <v:stroke joinstyle="miter"/>
                <v:path gradientshapeok="t" o:connecttype="rect"/>
              </v:shapetype>
              <v:shape id="Text Box 5" o:spid="_x0000_s1026" type="#_x0000_t202" style="position:absolute;margin-left:276.6pt;margin-top:57.15pt;width:255.75pt;height:29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" filled="f" strokeweight=".5pt">
                <v:textbox>
                  <w:txbxContent>
                    <w:p w14:paraId="22EB1D20" w14:textId="5128740A" w:rsidR="00E368A9" w:rsidRPr="007659DE" w:rsidRDefault="00E368A9">
                      <w:pPr>
                        <w:rPr>
                          <w:rFonts w:ascii="Times New Roman" w:hAnsi="Times New Roman" w:cs="Times New Roman"/>
                        </w:rPr>
                      </w:pPr>
                      <w:r w:rsidRPr="00E368A9">
                        <w:rPr>
                          <w:rFonts w:ascii="Times New Roman" w:hAnsi="Times New Roman" w:cs="Times New Roman"/>
                          <w:b/>
                          <w:bCs/>
                        </w:rPr>
                        <w:t xml:space="preserve">Palliative </w:t>
                      </w:r>
                      <w:r>
                        <w:rPr>
                          <w:rFonts w:ascii="Times New Roman" w:hAnsi="Times New Roman" w:cs="Times New Roman"/>
                          <w:b/>
                          <w:bCs/>
                        </w:rPr>
                        <w:t>c</w:t>
                      </w:r>
                      <w:r w:rsidRPr="00E368A9">
                        <w:rPr>
                          <w:rFonts w:ascii="Times New Roman" w:hAnsi="Times New Roman" w:cs="Times New Roman"/>
                          <w:b/>
                          <w:bCs/>
                        </w:rPr>
                        <w:t>are</w:t>
                      </w:r>
                      <w:r w:rsidRPr="00EA4FF7">
                        <w:rPr>
                          <w:rFonts w:ascii="Times New Roman" w:hAnsi="Times New Roman" w:cs="Times New Roman"/>
                        </w:rPr>
                        <w:t xml:space="preserve"> is </w:t>
                      </w:r>
                      <w:r w:rsidR="005A4C70">
                        <w:rPr>
                          <w:rFonts w:ascii="Times New Roman" w:hAnsi="Times New Roman" w:cs="Times New Roman"/>
                        </w:rPr>
                        <w:t>specialized medical care</w:t>
                      </w:r>
                      <w:r w:rsidRPr="00EA4FF7">
                        <w:rPr>
                          <w:rFonts w:ascii="Times New Roman" w:hAnsi="Times New Roman" w:cs="Times New Roman"/>
                        </w:rPr>
                        <w:t xml:space="preserve"> for people with serious</w:t>
                      </w:r>
                      <w:r w:rsidR="007F786D">
                        <w:rPr>
                          <w:rFonts w:ascii="Times New Roman" w:hAnsi="Times New Roman" w:cs="Times New Roman"/>
                        </w:rPr>
                        <w:t xml:space="preserve"> </w:t>
                      </w:r>
                      <w:r w:rsidRPr="00EA4FF7">
                        <w:rPr>
                          <w:rFonts w:ascii="Times New Roman" w:hAnsi="Times New Roman" w:cs="Times New Roman"/>
                        </w:rPr>
                        <w:t>illness, focusing on relief from symptoms and stress while they are still seeking</w:t>
                      </w:r>
                      <w:r w:rsidR="007F786D">
                        <w:rPr>
                          <w:rFonts w:ascii="Times New Roman" w:hAnsi="Times New Roman" w:cs="Times New Roman"/>
                        </w:rPr>
                        <w:t xml:space="preserve"> </w:t>
                      </w:r>
                      <w:r w:rsidRPr="00EA4FF7">
                        <w:rPr>
                          <w:rFonts w:ascii="Times New Roman" w:hAnsi="Times New Roman" w:cs="Times New Roman"/>
                        </w:rPr>
                        <w:t>curative treatment. Patients are candidates for</w:t>
                      </w:r>
                      <w:r w:rsidR="007F786D">
                        <w:rPr>
                          <w:rFonts w:ascii="Times New Roman" w:hAnsi="Times New Roman" w:cs="Times New Roman"/>
                        </w:rPr>
                        <w:t xml:space="preserve"> </w:t>
                      </w:r>
                      <w:r w:rsidRPr="00EA4FF7">
                        <w:rPr>
                          <w:rFonts w:ascii="Times New Roman" w:hAnsi="Times New Roman" w:cs="Times New Roman"/>
                        </w:rPr>
                        <w:t xml:space="preserve">palliative care whenever they are facing a serious illness. Care may pursue both curative and comfort goals that can be carried out over months, years, and decades. These goals may change with the progression of the disease or condition. Palliative care is holistic because it </w:t>
                      </w:r>
                      <w:r w:rsidR="00F84470">
                        <w:rPr>
                          <w:rFonts w:ascii="Times New Roman" w:hAnsi="Times New Roman" w:cs="Times New Roman"/>
                        </w:rPr>
                        <w:t xml:space="preserve">is provided by a team of physicians, nurses, social workers, chaplains, and other professionals who </w:t>
                      </w:r>
                      <w:r w:rsidRPr="00EA4FF7">
                        <w:rPr>
                          <w:rFonts w:ascii="Times New Roman" w:hAnsi="Times New Roman" w:cs="Times New Roman"/>
                        </w:rPr>
                        <w:t xml:space="preserve">focus on physical pain and symptom management, </w:t>
                      </w:r>
                      <w:r w:rsidR="001D693A">
                        <w:rPr>
                          <w:rFonts w:ascii="Times New Roman" w:hAnsi="Times New Roman" w:cs="Times New Roman"/>
                        </w:rPr>
                        <w:t xml:space="preserve">as well as </w:t>
                      </w:r>
                      <w:r w:rsidRPr="00EA4FF7">
                        <w:rPr>
                          <w:rFonts w:ascii="Times New Roman" w:hAnsi="Times New Roman" w:cs="Times New Roman"/>
                        </w:rPr>
                        <w:t>psychosocial and spiritual needs</w:t>
                      </w:r>
                      <w:r w:rsidR="001D693A">
                        <w:rPr>
                          <w:rFonts w:ascii="Times New Roman" w:hAnsi="Times New Roman" w:cs="Times New Roman"/>
                        </w:rPr>
                        <w:t>.</w:t>
                      </w:r>
                      <w:r w:rsidRPr="00EA4FF7">
                        <w:rPr>
                          <w:rFonts w:ascii="Times New Roman" w:hAnsi="Times New Roman" w:cs="Times New Roman"/>
                        </w:rPr>
                        <w:t xml:space="preserve"> </w:t>
                      </w:r>
                      <w:r w:rsidR="008D3931">
                        <w:rPr>
                          <w:rFonts w:ascii="Times New Roman" w:hAnsi="Times New Roman" w:cs="Times New Roman"/>
                        </w:rPr>
                        <w:t>The palliative care team works in service of the patient to</w:t>
                      </w:r>
                      <w:r w:rsidRPr="00EA4FF7">
                        <w:rPr>
                          <w:rFonts w:ascii="Times New Roman" w:hAnsi="Times New Roman" w:cs="Times New Roman"/>
                        </w:rPr>
                        <w:t xml:space="preserve"> coordinate all aspects of care, communication and decision making, as well as clarification and adjustment of </w:t>
                      </w:r>
                      <w:r w:rsidR="001D693A">
                        <w:rPr>
                          <w:rFonts w:ascii="Times New Roman" w:hAnsi="Times New Roman" w:cs="Times New Roman"/>
                        </w:rPr>
                        <w:t xml:space="preserve">the </w:t>
                      </w:r>
                      <w:r w:rsidRPr="00EA4FF7">
                        <w:rPr>
                          <w:rFonts w:ascii="Times New Roman" w:hAnsi="Times New Roman" w:cs="Times New Roman"/>
                        </w:rPr>
                        <w:t>goals of care over time</w:t>
                      </w:r>
                      <w:r w:rsidR="001D693A">
                        <w:rPr>
                          <w:rFonts w:ascii="Times New Roman" w:hAnsi="Times New Roman" w:cs="Times New Roman"/>
                        </w:rPr>
                        <w:t xml:space="preserve">, </w:t>
                      </w:r>
                      <w:r w:rsidR="00AF4643">
                        <w:rPr>
                          <w:rFonts w:ascii="Times New Roman" w:hAnsi="Times New Roman" w:cs="Times New Roman"/>
                        </w:rPr>
                        <w:t xml:space="preserve">all </w:t>
                      </w:r>
                      <w:r w:rsidR="001D693A">
                        <w:rPr>
                          <w:rFonts w:ascii="Times New Roman" w:hAnsi="Times New Roman" w:cs="Times New Roman"/>
                        </w:rPr>
                        <w:t>while</w:t>
                      </w:r>
                      <w:r w:rsidR="00295FEC">
                        <w:rPr>
                          <w:rFonts w:ascii="Times New Roman" w:hAnsi="Times New Roman" w:cs="Times New Roman"/>
                        </w:rPr>
                        <w:t xml:space="preserve"> also</w:t>
                      </w:r>
                      <w:r w:rsidR="001D693A">
                        <w:rPr>
                          <w:rFonts w:ascii="Times New Roman" w:hAnsi="Times New Roman" w:cs="Times New Roman"/>
                        </w:rPr>
                        <w:t xml:space="preserve"> offering</w:t>
                      </w:r>
                      <w:r w:rsidRPr="00EA4FF7">
                        <w:rPr>
                          <w:rFonts w:ascii="Times New Roman" w:hAnsi="Times New Roman" w:cs="Times New Roman"/>
                        </w:rPr>
                        <w:t xml:space="preserve"> </w:t>
                      </w:r>
                      <w:r w:rsidR="001D693A">
                        <w:rPr>
                          <w:rFonts w:ascii="Times New Roman" w:hAnsi="Times New Roman" w:cs="Times New Roman"/>
                        </w:rPr>
                        <w:t>s</w:t>
                      </w:r>
                      <w:r w:rsidRPr="00EA4FF7">
                        <w:rPr>
                          <w:rFonts w:ascii="Times New Roman" w:hAnsi="Times New Roman" w:cs="Times New Roman"/>
                        </w:rPr>
                        <w:t>upport to the family.</w:t>
                      </w:r>
                    </w:p>
                  </w:txbxContent>
                </v:textbox>
                <w10:wrap type="square"/>
              </v:shape>
            </w:pict>
          </mc:Fallback>
        </mc:AlternateContent>
      </w:r>
      <w:r w:rsidR="0002658A">
        <w:rPr>
          <w:rFonts w:ascii="Times New Roman" w:hAnsi="Times New Roman" w:cs="Times New Roman"/>
        </w:rPr>
        <w:t xml:space="preserve">The need for medical care </w:t>
      </w:r>
      <w:r w:rsidR="00EF5252">
        <w:rPr>
          <w:rFonts w:ascii="Times New Roman" w:hAnsi="Times New Roman" w:cs="Times New Roman"/>
        </w:rPr>
        <w:t>comes from our</w:t>
      </w:r>
      <w:r w:rsidR="0002658A">
        <w:rPr>
          <w:rFonts w:ascii="Times New Roman" w:hAnsi="Times New Roman" w:cs="Times New Roman"/>
        </w:rPr>
        <w:t xml:space="preserve"> vulnerability </w:t>
      </w:r>
      <w:r w:rsidR="00EF5252">
        <w:rPr>
          <w:rFonts w:ascii="Times New Roman" w:hAnsi="Times New Roman" w:cs="Times New Roman"/>
        </w:rPr>
        <w:t>as human persons</w:t>
      </w:r>
      <w:r w:rsidR="0002658A">
        <w:rPr>
          <w:rFonts w:ascii="Times New Roman" w:hAnsi="Times New Roman" w:cs="Times New Roman"/>
        </w:rPr>
        <w:t xml:space="preserve">. As a unity of body and soul, each person is </w:t>
      </w:r>
      <w:r w:rsidR="00141C7B">
        <w:rPr>
          <w:rFonts w:ascii="Times New Roman" w:hAnsi="Times New Roman" w:cs="Times New Roman"/>
        </w:rPr>
        <w:t xml:space="preserve">materially and </w:t>
      </w:r>
      <w:r w:rsidR="0002658A">
        <w:rPr>
          <w:rFonts w:ascii="Times New Roman" w:hAnsi="Times New Roman" w:cs="Times New Roman"/>
        </w:rPr>
        <w:t xml:space="preserve">temporally finite, with a </w:t>
      </w:r>
      <w:r w:rsidR="00134180">
        <w:rPr>
          <w:rFonts w:ascii="Times New Roman" w:hAnsi="Times New Roman" w:cs="Times New Roman"/>
        </w:rPr>
        <w:t xml:space="preserve">longing for the infinite and a </w:t>
      </w:r>
      <w:r w:rsidR="0002658A">
        <w:rPr>
          <w:rFonts w:ascii="Times New Roman" w:hAnsi="Times New Roman" w:cs="Times New Roman"/>
        </w:rPr>
        <w:t>destiny that is eternal.</w:t>
      </w:r>
      <w:r w:rsidR="00622F45">
        <w:rPr>
          <w:rFonts w:ascii="Times New Roman" w:hAnsi="Times New Roman" w:cs="Times New Roman"/>
        </w:rPr>
        <w:t xml:space="preserve"> As such, we depend on </w:t>
      </w:r>
      <w:r w:rsidR="00DA3BF8">
        <w:rPr>
          <w:rFonts w:ascii="Times New Roman" w:hAnsi="Times New Roman" w:cs="Times New Roman"/>
        </w:rPr>
        <w:t xml:space="preserve">the mutual support of others, as well as our connection with God. </w:t>
      </w:r>
      <w:r w:rsidR="00E3494A">
        <w:rPr>
          <w:rFonts w:ascii="Times New Roman" w:hAnsi="Times New Roman" w:cs="Times New Roman"/>
        </w:rPr>
        <w:t>In view of our earthly finitude, m</w:t>
      </w:r>
      <w:r w:rsidR="0002658A" w:rsidRPr="0002658A">
        <w:rPr>
          <w:rFonts w:ascii="Times New Roman" w:hAnsi="Times New Roman" w:cs="Times New Roman"/>
        </w:rPr>
        <w:t xml:space="preserve">edicine must therefore accept </w:t>
      </w:r>
      <w:r w:rsidR="00D41B52">
        <w:rPr>
          <w:rFonts w:ascii="Times New Roman" w:hAnsi="Times New Roman" w:cs="Times New Roman"/>
        </w:rPr>
        <w:t>that</w:t>
      </w:r>
      <w:r w:rsidR="0002658A" w:rsidRPr="0002658A">
        <w:rPr>
          <w:rFonts w:ascii="Times New Roman" w:hAnsi="Times New Roman" w:cs="Times New Roman"/>
        </w:rPr>
        <w:t xml:space="preserve"> death </w:t>
      </w:r>
      <w:r w:rsidR="00D41B52">
        <w:rPr>
          <w:rFonts w:ascii="Times New Roman" w:hAnsi="Times New Roman" w:cs="Times New Roman"/>
        </w:rPr>
        <w:t>i</w:t>
      </w:r>
      <w:r w:rsidR="0002658A" w:rsidRPr="0002658A">
        <w:rPr>
          <w:rFonts w:ascii="Times New Roman" w:hAnsi="Times New Roman" w:cs="Times New Roman"/>
        </w:rPr>
        <w:t xml:space="preserve">s part of the human condition. However, </w:t>
      </w:r>
      <w:r w:rsidR="0040332B">
        <w:rPr>
          <w:rFonts w:ascii="Times New Roman" w:hAnsi="Times New Roman" w:cs="Times New Roman"/>
        </w:rPr>
        <w:t xml:space="preserve">even when a cure is not possible, </w:t>
      </w:r>
      <w:r w:rsidR="001F1B45">
        <w:rPr>
          <w:rFonts w:ascii="Times New Roman" w:hAnsi="Times New Roman" w:cs="Times New Roman"/>
        </w:rPr>
        <w:t xml:space="preserve">adequate </w:t>
      </w:r>
      <w:r w:rsidR="0002658A" w:rsidRPr="0002658A">
        <w:rPr>
          <w:rFonts w:ascii="Times New Roman" w:hAnsi="Times New Roman" w:cs="Times New Roman"/>
        </w:rPr>
        <w:t>care must</w:t>
      </w:r>
      <w:r w:rsidR="00005159">
        <w:rPr>
          <w:rFonts w:ascii="Times New Roman" w:hAnsi="Times New Roman" w:cs="Times New Roman"/>
        </w:rPr>
        <w:t xml:space="preserve"> still</w:t>
      </w:r>
      <w:r w:rsidR="0002658A" w:rsidRPr="0002658A">
        <w:rPr>
          <w:rFonts w:ascii="Times New Roman" w:hAnsi="Times New Roman" w:cs="Times New Roman"/>
        </w:rPr>
        <w:t xml:space="preserve"> </w:t>
      </w:r>
      <w:r w:rsidR="0002658A">
        <w:rPr>
          <w:rFonts w:ascii="Times New Roman" w:hAnsi="Times New Roman" w:cs="Times New Roman"/>
        </w:rPr>
        <w:t xml:space="preserve">be </w:t>
      </w:r>
      <w:r w:rsidR="0002658A" w:rsidRPr="0002658A">
        <w:rPr>
          <w:rFonts w:ascii="Times New Roman" w:hAnsi="Times New Roman" w:cs="Times New Roman"/>
        </w:rPr>
        <w:t>provide</w:t>
      </w:r>
      <w:r w:rsidR="0002658A">
        <w:rPr>
          <w:rFonts w:ascii="Times New Roman" w:hAnsi="Times New Roman" w:cs="Times New Roman"/>
        </w:rPr>
        <w:t>d until the very end:</w:t>
      </w:r>
      <w:r w:rsidR="0002658A" w:rsidRPr="0002658A">
        <w:rPr>
          <w:rFonts w:ascii="Times New Roman" w:hAnsi="Times New Roman" w:cs="Times New Roman"/>
        </w:rPr>
        <w:t xml:space="preserve"> “</w:t>
      </w:r>
      <w:r w:rsidR="0002658A" w:rsidRPr="0002658A">
        <w:rPr>
          <w:rFonts w:ascii="Times New Roman" w:hAnsi="Times New Roman" w:cs="Times New Roman"/>
          <w:i/>
          <w:iCs/>
        </w:rPr>
        <w:t>to cure if possible, always to care</w:t>
      </w:r>
      <w:r w:rsidR="0002658A" w:rsidRPr="0002658A">
        <w:rPr>
          <w:rFonts w:ascii="Times New Roman" w:hAnsi="Times New Roman" w:cs="Times New Roman"/>
        </w:rPr>
        <w:t>.”</w:t>
      </w:r>
      <w:r w:rsidR="0002658A" w:rsidRPr="0002658A">
        <w:rPr>
          <w:rFonts w:ascii="Times New Roman" w:hAnsi="Times New Roman" w:cs="Times New Roman"/>
          <w:vertAlign w:val="superscript"/>
        </w:rPr>
        <w:endnoteReference w:id="2"/>
      </w:r>
      <w:r w:rsidR="001551E4">
        <w:rPr>
          <w:rFonts w:ascii="Times New Roman" w:hAnsi="Times New Roman" w:cs="Times New Roman"/>
        </w:rPr>
        <w:t xml:space="preserve"> </w:t>
      </w:r>
      <w:r w:rsidR="001F1B45">
        <w:rPr>
          <w:rFonts w:ascii="Times New Roman" w:hAnsi="Times New Roman" w:cs="Times New Roman"/>
        </w:rPr>
        <w:t>Adequate</w:t>
      </w:r>
      <w:r w:rsidR="00F94D14">
        <w:rPr>
          <w:rFonts w:ascii="Times New Roman" w:hAnsi="Times New Roman" w:cs="Times New Roman"/>
        </w:rPr>
        <w:t xml:space="preserve"> </w:t>
      </w:r>
      <w:r w:rsidR="00E10D75">
        <w:rPr>
          <w:rFonts w:ascii="Times New Roman" w:hAnsi="Times New Roman" w:cs="Times New Roman"/>
        </w:rPr>
        <w:t>care</w:t>
      </w:r>
      <w:r w:rsidR="00F94D14">
        <w:rPr>
          <w:rFonts w:ascii="Times New Roman" w:hAnsi="Times New Roman" w:cs="Times New Roman"/>
        </w:rPr>
        <w:t xml:space="preserve">––which upholds the dignity and </w:t>
      </w:r>
      <w:r w:rsidR="00E10D75">
        <w:rPr>
          <w:rFonts w:ascii="Times New Roman" w:hAnsi="Times New Roman" w:cs="Times New Roman"/>
        </w:rPr>
        <w:t>integrity of the person</w:t>
      </w:r>
      <w:r w:rsidR="00F94D14">
        <w:rPr>
          <w:rFonts w:ascii="Times New Roman" w:hAnsi="Times New Roman" w:cs="Times New Roman"/>
        </w:rPr>
        <w:t>––</w:t>
      </w:r>
      <w:r w:rsidR="00774ED6">
        <w:rPr>
          <w:rFonts w:ascii="Times New Roman" w:hAnsi="Times New Roman" w:cs="Times New Roman"/>
        </w:rPr>
        <w:t>include</w:t>
      </w:r>
      <w:r w:rsidR="00F94D14">
        <w:rPr>
          <w:rFonts w:ascii="Times New Roman" w:hAnsi="Times New Roman" w:cs="Times New Roman"/>
        </w:rPr>
        <w:t>s</w:t>
      </w:r>
      <w:r w:rsidR="00572F90" w:rsidRPr="0002658A">
        <w:rPr>
          <w:rFonts w:ascii="Times New Roman" w:hAnsi="Times New Roman" w:cs="Times New Roman"/>
        </w:rPr>
        <w:t xml:space="preserve"> necessary physical, psychological, social, familial, and </w:t>
      </w:r>
      <w:r w:rsidR="001F1B45">
        <w:rPr>
          <w:rFonts w:ascii="Times New Roman" w:hAnsi="Times New Roman" w:cs="Times New Roman"/>
        </w:rPr>
        <w:t>spiritual</w:t>
      </w:r>
      <w:r w:rsidR="001F1B45" w:rsidRPr="0002658A">
        <w:rPr>
          <w:rFonts w:ascii="Times New Roman" w:hAnsi="Times New Roman" w:cs="Times New Roman"/>
        </w:rPr>
        <w:t xml:space="preserve"> </w:t>
      </w:r>
      <w:r w:rsidR="00572F90" w:rsidRPr="0002658A">
        <w:rPr>
          <w:rFonts w:ascii="Times New Roman" w:hAnsi="Times New Roman" w:cs="Times New Roman"/>
        </w:rPr>
        <w:t>support to th</w:t>
      </w:r>
      <w:r w:rsidR="00BB257F">
        <w:rPr>
          <w:rFonts w:ascii="Times New Roman" w:hAnsi="Times New Roman" w:cs="Times New Roman"/>
        </w:rPr>
        <w:t>os</w:t>
      </w:r>
      <w:r w:rsidR="00572F90" w:rsidRPr="0002658A">
        <w:rPr>
          <w:rFonts w:ascii="Times New Roman" w:hAnsi="Times New Roman" w:cs="Times New Roman"/>
        </w:rPr>
        <w:t xml:space="preserve">e </w:t>
      </w:r>
      <w:r w:rsidR="00BB257F">
        <w:rPr>
          <w:rFonts w:ascii="Times New Roman" w:hAnsi="Times New Roman" w:cs="Times New Roman"/>
        </w:rPr>
        <w:t xml:space="preserve">who are </w:t>
      </w:r>
      <w:r w:rsidR="00572F90" w:rsidRPr="0002658A">
        <w:rPr>
          <w:rFonts w:ascii="Times New Roman" w:hAnsi="Times New Roman" w:cs="Times New Roman"/>
        </w:rPr>
        <w:t>sick</w:t>
      </w:r>
      <w:r w:rsidR="009153D0">
        <w:rPr>
          <w:rFonts w:ascii="Times New Roman" w:hAnsi="Times New Roman" w:cs="Times New Roman"/>
        </w:rPr>
        <w:t>.</w:t>
      </w:r>
      <w:r w:rsidR="00572F90" w:rsidRPr="009A65A1">
        <w:rPr>
          <w:rFonts w:ascii="Times New Roman" w:hAnsi="Times New Roman" w:cs="Times New Roman"/>
        </w:rPr>
        <w:t xml:space="preserve"> </w:t>
      </w:r>
      <w:r w:rsidR="006C700B" w:rsidRPr="009A65A1">
        <w:rPr>
          <w:rFonts w:ascii="Times New Roman" w:hAnsi="Times New Roman" w:cs="Times New Roman"/>
        </w:rPr>
        <w:t xml:space="preserve">Palliative </w:t>
      </w:r>
      <w:r w:rsidR="009719A0">
        <w:rPr>
          <w:rFonts w:ascii="Times New Roman" w:hAnsi="Times New Roman" w:cs="Times New Roman"/>
        </w:rPr>
        <w:t>care</w:t>
      </w:r>
      <w:r w:rsidR="006C700B" w:rsidRPr="009A65A1">
        <w:rPr>
          <w:rFonts w:ascii="Times New Roman" w:hAnsi="Times New Roman" w:cs="Times New Roman"/>
        </w:rPr>
        <w:t xml:space="preserve"> </w:t>
      </w:r>
      <w:r w:rsidR="000F5321">
        <w:rPr>
          <w:rFonts w:ascii="Times New Roman" w:hAnsi="Times New Roman" w:cs="Times New Roman"/>
        </w:rPr>
        <w:t xml:space="preserve">and hospice </w:t>
      </w:r>
      <w:r w:rsidR="009D0D96">
        <w:rPr>
          <w:rFonts w:ascii="Times New Roman" w:hAnsi="Times New Roman" w:cs="Times New Roman"/>
        </w:rPr>
        <w:t>e</w:t>
      </w:r>
      <w:r w:rsidR="000A2206">
        <w:rPr>
          <w:rFonts w:ascii="Times New Roman" w:hAnsi="Times New Roman" w:cs="Times New Roman"/>
        </w:rPr>
        <w:t>mbod</w:t>
      </w:r>
      <w:r w:rsidR="002B41F0">
        <w:rPr>
          <w:rFonts w:ascii="Times New Roman" w:hAnsi="Times New Roman" w:cs="Times New Roman"/>
        </w:rPr>
        <w:t>y</w:t>
      </w:r>
      <w:r w:rsidR="000A2206">
        <w:rPr>
          <w:rFonts w:ascii="Times New Roman" w:hAnsi="Times New Roman" w:cs="Times New Roman"/>
        </w:rPr>
        <w:t xml:space="preserve"> this</w:t>
      </w:r>
      <w:r w:rsidR="000A2206" w:rsidRPr="009A65A1">
        <w:rPr>
          <w:rFonts w:ascii="Times New Roman" w:hAnsi="Times New Roman" w:cs="Times New Roman"/>
        </w:rPr>
        <w:t xml:space="preserve"> </w:t>
      </w:r>
      <w:r w:rsidR="000A2206">
        <w:rPr>
          <w:rFonts w:ascii="Times New Roman" w:hAnsi="Times New Roman" w:cs="Times New Roman"/>
        </w:rPr>
        <w:t>comprehensive and integrated approach</w:t>
      </w:r>
      <w:r w:rsidR="00CA56DD">
        <w:rPr>
          <w:rFonts w:ascii="Times New Roman" w:hAnsi="Times New Roman" w:cs="Times New Roman"/>
        </w:rPr>
        <w:t>.</w:t>
      </w:r>
      <w:r w:rsidR="000A2206">
        <w:rPr>
          <w:rFonts w:ascii="Times New Roman" w:hAnsi="Times New Roman" w:cs="Times New Roman"/>
        </w:rPr>
        <w:t xml:space="preserve"> </w:t>
      </w:r>
    </w:p>
    <w:p w14:paraId="1BB13CE4" w14:textId="7E6DC31A" w:rsidR="008D13AE" w:rsidRDefault="008D13AE" w:rsidP="00BD25C6">
      <w:pPr>
        <w:rPr>
          <w:rFonts w:ascii="Times New Roman" w:hAnsi="Times New Roman" w:cs="Times New Roman"/>
        </w:rPr>
      </w:pPr>
    </w:p>
    <w:p w14:paraId="53E2C0FE" w14:textId="2A702379" w:rsidR="008D13AE" w:rsidRDefault="008D13AE" w:rsidP="00BD25C6">
      <w:pPr>
        <w:rPr>
          <w:rFonts w:ascii="Times New Roman" w:hAnsi="Times New Roman" w:cs="Times New Roman"/>
        </w:rPr>
      </w:pPr>
      <w:r w:rsidRPr="008D13AE">
        <w:rPr>
          <w:rFonts w:ascii="Times New Roman" w:hAnsi="Times New Roman" w:cs="Times New Roman"/>
        </w:rPr>
        <w:t xml:space="preserve">Death is a decisive moment in the human person’s encounter with God the Savior. Helping the Christian to experience this moment with spiritual assistance is a supreme act of charity. </w:t>
      </w:r>
      <w:bookmarkStart w:id="0" w:name="_ftnref83"/>
      <w:bookmarkEnd w:id="0"/>
      <w:r>
        <w:rPr>
          <w:rFonts w:ascii="Times New Roman" w:hAnsi="Times New Roman" w:cs="Times New Roman"/>
        </w:rPr>
        <w:t>It</w:t>
      </w:r>
      <w:r w:rsidRPr="008D13AE">
        <w:rPr>
          <w:rFonts w:ascii="Times New Roman" w:hAnsi="Times New Roman" w:cs="Times New Roman"/>
        </w:rPr>
        <w:t xml:space="preserve"> encompasses the patient with the solid support of human relationships to accompany them and open them to hope.</w:t>
      </w:r>
    </w:p>
    <w:p w14:paraId="0B22D38B" w14:textId="440CD6D5" w:rsidR="00EA4FF7" w:rsidRDefault="00EA4FF7" w:rsidP="00BD25C6">
      <w:pPr>
        <w:rPr>
          <w:rFonts w:ascii="Times New Roman" w:hAnsi="Times New Roman" w:cs="Times New Roman"/>
        </w:rPr>
      </w:pPr>
    </w:p>
    <w:p w14:paraId="597BDF15" w14:textId="67E34A16" w:rsidR="00F906B6" w:rsidRDefault="00D54F00" w:rsidP="00BD25C6">
      <w:pPr>
        <w:rPr>
          <w:rFonts w:ascii="Times New Roman" w:hAnsi="Times New Roman" w:cs="Times New Roman"/>
        </w:rPr>
      </w:pPr>
      <w:r w:rsidRPr="00D54F00">
        <w:rPr>
          <w:rFonts w:ascii="Times New Roman" w:hAnsi="Times New Roman" w:cs="Times New Roman"/>
        </w:rPr>
        <w:t xml:space="preserve">Palliative care and hospice </w:t>
      </w:r>
      <w:r w:rsidR="002B41F0">
        <w:rPr>
          <w:rFonts w:ascii="Times New Roman" w:hAnsi="Times New Roman" w:cs="Times New Roman"/>
        </w:rPr>
        <w:t>are</w:t>
      </w:r>
      <w:r w:rsidR="006C700B" w:rsidRPr="009A65A1">
        <w:rPr>
          <w:rFonts w:ascii="Times New Roman" w:hAnsi="Times New Roman" w:cs="Times New Roman"/>
        </w:rPr>
        <w:t xml:space="preserve"> precious and crucial instrument</w:t>
      </w:r>
      <w:r w:rsidR="002B41F0">
        <w:rPr>
          <w:rFonts w:ascii="Times New Roman" w:hAnsi="Times New Roman" w:cs="Times New Roman"/>
        </w:rPr>
        <w:t>s</w:t>
      </w:r>
      <w:r w:rsidR="006C700B" w:rsidRPr="009A65A1">
        <w:rPr>
          <w:rFonts w:ascii="Times New Roman" w:hAnsi="Times New Roman" w:cs="Times New Roman"/>
        </w:rPr>
        <w:t xml:space="preserve"> in the</w:t>
      </w:r>
      <w:r w:rsidR="00C15F29">
        <w:rPr>
          <w:rFonts w:ascii="Times New Roman" w:hAnsi="Times New Roman" w:cs="Times New Roman"/>
        </w:rPr>
        <w:t xml:space="preserve"> </w:t>
      </w:r>
      <w:r w:rsidR="006C700B" w:rsidRPr="009A65A1">
        <w:rPr>
          <w:rFonts w:ascii="Times New Roman" w:hAnsi="Times New Roman" w:cs="Times New Roman"/>
        </w:rPr>
        <w:t xml:space="preserve">care of patients </w:t>
      </w:r>
      <w:r w:rsidR="00580E6E">
        <w:rPr>
          <w:rFonts w:ascii="Times New Roman" w:hAnsi="Times New Roman" w:cs="Times New Roman"/>
        </w:rPr>
        <w:t>with</w:t>
      </w:r>
      <w:r w:rsidR="00814F3D">
        <w:rPr>
          <w:rFonts w:ascii="Times New Roman" w:hAnsi="Times New Roman" w:cs="Times New Roman"/>
        </w:rPr>
        <w:t xml:space="preserve"> serious</w:t>
      </w:r>
      <w:r w:rsidR="00EF1081">
        <w:rPr>
          <w:rFonts w:ascii="Times New Roman" w:hAnsi="Times New Roman" w:cs="Times New Roman"/>
        </w:rPr>
        <w:t xml:space="preserve"> and </w:t>
      </w:r>
      <w:r w:rsidR="00EF1081">
        <w:rPr>
          <w:rFonts w:ascii="Times New Roman" w:hAnsi="Times New Roman" w:cs="Times New Roman"/>
        </w:rPr>
        <w:lastRenderedPageBreak/>
        <w:t>complex</w:t>
      </w:r>
      <w:r w:rsidR="00580E6E">
        <w:rPr>
          <w:rFonts w:ascii="Times New Roman" w:hAnsi="Times New Roman" w:cs="Times New Roman"/>
        </w:rPr>
        <w:t xml:space="preserve"> </w:t>
      </w:r>
      <w:r w:rsidR="008175DE">
        <w:rPr>
          <w:rFonts w:ascii="Times New Roman" w:hAnsi="Times New Roman" w:cs="Times New Roman"/>
        </w:rPr>
        <w:t xml:space="preserve">chronic or </w:t>
      </w:r>
      <w:r w:rsidR="00437B66">
        <w:rPr>
          <w:rFonts w:ascii="Times New Roman" w:hAnsi="Times New Roman" w:cs="Times New Roman"/>
        </w:rPr>
        <w:t>terminal</w:t>
      </w:r>
      <w:r w:rsidR="008175DE">
        <w:rPr>
          <w:rFonts w:ascii="Times New Roman" w:hAnsi="Times New Roman" w:cs="Times New Roman"/>
        </w:rPr>
        <w:t xml:space="preserve"> </w:t>
      </w:r>
      <w:r w:rsidR="0084641D">
        <w:rPr>
          <w:rFonts w:ascii="Times New Roman" w:hAnsi="Times New Roman" w:cs="Times New Roman"/>
        </w:rPr>
        <w:t>illnesses</w:t>
      </w:r>
      <w:r w:rsidR="009845FB">
        <w:rPr>
          <w:rFonts w:ascii="Times New Roman" w:hAnsi="Times New Roman" w:cs="Times New Roman"/>
        </w:rPr>
        <w:t>,</w:t>
      </w:r>
      <w:r w:rsidR="0084641D">
        <w:rPr>
          <w:rFonts w:ascii="Times New Roman" w:hAnsi="Times New Roman" w:cs="Times New Roman"/>
        </w:rPr>
        <w:t xml:space="preserve"> and </w:t>
      </w:r>
      <w:r w:rsidR="00F94D14">
        <w:rPr>
          <w:rFonts w:ascii="Times New Roman" w:hAnsi="Times New Roman" w:cs="Times New Roman"/>
        </w:rPr>
        <w:t xml:space="preserve">they </w:t>
      </w:r>
      <w:r w:rsidR="0084641D">
        <w:rPr>
          <w:rFonts w:ascii="Times New Roman" w:hAnsi="Times New Roman" w:cs="Times New Roman"/>
        </w:rPr>
        <w:t>help provide comfort to both the patients and their families.</w:t>
      </w:r>
      <w:r w:rsidR="00DA14D2">
        <w:rPr>
          <w:rFonts w:ascii="Times New Roman" w:hAnsi="Times New Roman" w:cs="Times New Roman"/>
        </w:rPr>
        <w:t xml:space="preserve"> </w:t>
      </w:r>
    </w:p>
    <w:p w14:paraId="532A4400" w14:textId="482C176B" w:rsidR="00CA56DD" w:rsidRPr="0074508E" w:rsidRDefault="00CA56DD" w:rsidP="00BD25C6">
      <w:pPr>
        <w:rPr>
          <w:rFonts w:ascii="Times New Roman" w:hAnsi="Times New Roman" w:cs="Times New Roman"/>
          <w:sz w:val="16"/>
          <w:szCs w:val="16"/>
        </w:rPr>
      </w:pPr>
    </w:p>
    <w:p w14:paraId="08909678" w14:textId="4A0627E4" w:rsidR="007C38BC" w:rsidRDefault="00287035" w:rsidP="00B10313">
      <w:pPr>
        <w:rPr>
          <w:rFonts w:ascii="Times New Roman" w:hAnsi="Times New Roman" w:cs="Times New Roman"/>
        </w:rPr>
      </w:pPr>
      <w:r>
        <w:rPr>
          <w:noProof/>
        </w:rPr>
        <mc:AlternateContent>
          <mc:Choice Requires="wps">
            <w:drawing>
              <wp:anchor distT="0" distB="0" distL="114300" distR="114300" simplePos="0" relativeHeight="251658243" behindDoc="0" locked="0" layoutInCell="1" allowOverlap="1" wp14:anchorId="686DC236" wp14:editId="6FC6BEC4">
                <wp:simplePos x="0" y="0"/>
                <wp:positionH relativeFrom="column">
                  <wp:posOffset>3537585</wp:posOffset>
                </wp:positionH>
                <wp:positionV relativeFrom="paragraph">
                  <wp:posOffset>295275</wp:posOffset>
                </wp:positionV>
                <wp:extent cx="3277870" cy="3105785"/>
                <wp:effectExtent l="0" t="0" r="11430" b="18415"/>
                <wp:wrapSquare wrapText="bothSides"/>
                <wp:docPr id="6" name="Text Box 6"/>
                <wp:cNvGraphicFramePr/>
                <a:graphic xmlns:a="http://schemas.openxmlformats.org/drawingml/2006/main">
                  <a:graphicData uri="http://schemas.microsoft.com/office/word/2010/wordprocessingShape">
                    <wps:wsp>
                      <wps:cNvSpPr txBox="1"/>
                      <wps:spPr>
                        <a:xfrm>
                          <a:off x="0" y="0"/>
                          <a:ext cx="3277870" cy="3105785"/>
                        </a:xfrm>
                        <a:prstGeom prst="rect">
                          <a:avLst/>
                        </a:prstGeom>
                        <a:noFill/>
                        <a:ln w="6350">
                          <a:solidFill>
                            <a:prstClr val="black"/>
                          </a:solidFill>
                        </a:ln>
                      </wps:spPr>
                      <wps:txbx>
                        <w:txbxContent>
                          <w:p w14:paraId="61D0FEED" w14:textId="4FF855BA" w:rsidR="00E368A9" w:rsidRPr="0082593C" w:rsidRDefault="00E368A9">
                            <w:pPr>
                              <w:rPr>
                                <w:rFonts w:ascii="Times New Roman" w:hAnsi="Times New Roman" w:cs="Times New Roman"/>
                              </w:rPr>
                            </w:pPr>
                            <w:r w:rsidRPr="00E368A9">
                              <w:rPr>
                                <w:rFonts w:ascii="Times New Roman" w:hAnsi="Times New Roman" w:cs="Times New Roman"/>
                                <w:b/>
                                <w:bCs/>
                              </w:rPr>
                              <w:t>Hospice care</w:t>
                            </w:r>
                            <w:r w:rsidRPr="00D54F00">
                              <w:rPr>
                                <w:rFonts w:ascii="Times New Roman" w:hAnsi="Times New Roman" w:cs="Times New Roman"/>
                              </w:rPr>
                              <w:t xml:space="preserve"> is </w:t>
                            </w:r>
                            <w:r w:rsidR="00094EC0">
                              <w:rPr>
                                <w:rFonts w:ascii="Times New Roman" w:hAnsi="Times New Roman" w:cs="Times New Roman"/>
                              </w:rPr>
                              <w:t>a type</w:t>
                            </w:r>
                            <w:r w:rsidRPr="00D54F00">
                              <w:rPr>
                                <w:rFonts w:ascii="Times New Roman" w:hAnsi="Times New Roman" w:cs="Times New Roman"/>
                              </w:rPr>
                              <w:t xml:space="preserve"> of palliative care but with a particular acknowledgement of, and focus on, the patient’s approaching end of life</w:t>
                            </w:r>
                            <w:r w:rsidR="0009624F" w:rsidRPr="0009624F">
                              <w:rPr>
                                <w:rFonts w:ascii="Times New Roman" w:hAnsi="Times New Roman" w:cs="Times New Roman"/>
                              </w:rPr>
                              <w:t>—</w:t>
                            </w:r>
                            <w:r w:rsidRPr="00D54F00">
                              <w:rPr>
                                <w:rFonts w:ascii="Times New Roman" w:hAnsi="Times New Roman" w:cs="Times New Roman"/>
                              </w:rPr>
                              <w:t xml:space="preserve">when the goal of care is no longer cure of disease but rather comfort and relief from it. </w:t>
                            </w:r>
                            <w:r w:rsidR="001E27B3">
                              <w:rPr>
                                <w:rFonts w:ascii="Times New Roman" w:hAnsi="Times New Roman" w:cs="Times New Roman"/>
                              </w:rPr>
                              <w:t>The hospice team of physicians, nurses, social workers and chaplains</w:t>
                            </w:r>
                            <w:r w:rsidR="00661700">
                              <w:rPr>
                                <w:rFonts w:ascii="Times New Roman" w:hAnsi="Times New Roman" w:cs="Times New Roman"/>
                              </w:rPr>
                              <w:t xml:space="preserve"> </w:t>
                            </w:r>
                            <w:r w:rsidRPr="00D54F00">
                              <w:rPr>
                                <w:rFonts w:ascii="Times New Roman" w:hAnsi="Times New Roman" w:cs="Times New Roman"/>
                              </w:rPr>
                              <w:t>addresses the patient’s and family’s concerns related to the illness and approaching death.</w:t>
                            </w:r>
                            <w:r>
                              <w:rPr>
                                <w:rFonts w:ascii="Times New Roman" w:hAnsi="Times New Roman" w:cs="Times New Roman"/>
                              </w:rPr>
                              <w:t xml:space="preserve"> </w:t>
                            </w:r>
                            <w:r w:rsidRPr="00D54F00">
                              <w:rPr>
                                <w:rFonts w:ascii="Times New Roman" w:hAnsi="Times New Roman" w:cs="Times New Roman"/>
                              </w:rPr>
                              <w:t xml:space="preserve">Hospice is for patients in the </w:t>
                            </w:r>
                            <w:r w:rsidR="00661700">
                              <w:rPr>
                                <w:rFonts w:ascii="Times New Roman" w:hAnsi="Times New Roman" w:cs="Times New Roman"/>
                              </w:rPr>
                              <w:t>end</w:t>
                            </w:r>
                            <w:r w:rsidRPr="00D54F00">
                              <w:rPr>
                                <w:rFonts w:ascii="Times New Roman" w:hAnsi="Times New Roman" w:cs="Times New Roman"/>
                              </w:rPr>
                              <w:t xml:space="preserve"> stages of a condition (typically the last six months of life) for which curative treatment is no longer effective. Hospice helps patients live well with their remaining time on earth by </w:t>
                            </w:r>
                            <w:r w:rsidR="003000EB">
                              <w:rPr>
                                <w:rFonts w:ascii="Times New Roman" w:hAnsi="Times New Roman" w:cs="Times New Roman"/>
                              </w:rPr>
                              <w:t>ceasing</w:t>
                            </w:r>
                            <w:r w:rsidR="00077A83">
                              <w:rPr>
                                <w:rFonts w:ascii="Times New Roman" w:hAnsi="Times New Roman" w:cs="Times New Roman"/>
                              </w:rPr>
                              <w:t xml:space="preserve"> curative measures and </w:t>
                            </w:r>
                            <w:r w:rsidR="00174AAD">
                              <w:rPr>
                                <w:rFonts w:ascii="Times New Roman" w:hAnsi="Times New Roman" w:cs="Times New Roman"/>
                              </w:rPr>
                              <w:t xml:space="preserve">continuing to </w:t>
                            </w:r>
                            <w:r w:rsidRPr="00D54F00">
                              <w:rPr>
                                <w:rFonts w:ascii="Times New Roman" w:hAnsi="Times New Roman" w:cs="Times New Roman"/>
                              </w:rPr>
                              <w:t>focus</w:t>
                            </w:r>
                            <w:r w:rsidR="00174AAD">
                              <w:rPr>
                                <w:rFonts w:ascii="Times New Roman" w:hAnsi="Times New Roman" w:cs="Times New Roman"/>
                              </w:rPr>
                              <w:t xml:space="preserve"> </w:t>
                            </w:r>
                            <w:r w:rsidRPr="00D54F00">
                              <w:rPr>
                                <w:rFonts w:ascii="Times New Roman" w:hAnsi="Times New Roman" w:cs="Times New Roman"/>
                              </w:rPr>
                              <w:t xml:space="preserve">on goals of comfort and symptom management, as well as </w:t>
                            </w:r>
                            <w:r w:rsidR="003000EB">
                              <w:rPr>
                                <w:rFonts w:ascii="Times New Roman" w:hAnsi="Times New Roman" w:cs="Times New Roman"/>
                              </w:rPr>
                              <w:t xml:space="preserve">the </w:t>
                            </w:r>
                            <w:r w:rsidRPr="00D54F00">
                              <w:rPr>
                                <w:rFonts w:ascii="Times New Roman" w:hAnsi="Times New Roman" w:cs="Times New Roman"/>
                              </w:rPr>
                              <w:t>provi</w:t>
                            </w:r>
                            <w:r w:rsidR="003000EB">
                              <w:rPr>
                                <w:rFonts w:ascii="Times New Roman" w:hAnsi="Times New Roman" w:cs="Times New Roman"/>
                              </w:rPr>
                              <w:t xml:space="preserve">sion of </w:t>
                            </w:r>
                            <w:r w:rsidRPr="00D54F00">
                              <w:rPr>
                                <w:rFonts w:ascii="Times New Roman" w:hAnsi="Times New Roman" w:cs="Times New Roman"/>
                              </w:rPr>
                              <w:t>psychological, spiritual</w:t>
                            </w:r>
                            <w:r w:rsidR="0009624F">
                              <w:rPr>
                                <w:rFonts w:ascii="Times New Roman" w:hAnsi="Times New Roman" w:cs="Times New Roman"/>
                              </w:rPr>
                              <w:t>,</w:t>
                            </w:r>
                            <w:r w:rsidRPr="00D54F00">
                              <w:rPr>
                                <w:rFonts w:ascii="Times New Roman" w:hAnsi="Times New Roman" w:cs="Times New Roman"/>
                              </w:rPr>
                              <w:t xml:space="preserve"> and social support that patients and families need.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DC236" id="Text Box 6" o:spid="_x0000_s1027" type="#_x0000_t202" style="position:absolute;margin-left:278.55pt;margin-top:23.25pt;width:258.1pt;height:244.5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" filled="f" strokeweight=".5pt">
                <v:textbox>
                  <w:txbxContent>
                    <w:p w14:paraId="61D0FEED" w14:textId="4FF855BA" w:rsidR="00E368A9" w:rsidRPr="0082593C" w:rsidRDefault="00E368A9">
                      <w:pPr>
                        <w:rPr>
                          <w:rFonts w:ascii="Times New Roman" w:hAnsi="Times New Roman" w:cs="Times New Roman"/>
                        </w:rPr>
                      </w:pPr>
                      <w:r w:rsidRPr="00E368A9">
                        <w:rPr>
                          <w:rFonts w:ascii="Times New Roman" w:hAnsi="Times New Roman" w:cs="Times New Roman"/>
                          <w:b/>
                          <w:bCs/>
                        </w:rPr>
                        <w:t>Hospice care</w:t>
                      </w:r>
                      <w:r w:rsidRPr="00D54F00">
                        <w:rPr>
                          <w:rFonts w:ascii="Times New Roman" w:hAnsi="Times New Roman" w:cs="Times New Roman"/>
                        </w:rPr>
                        <w:t xml:space="preserve"> is </w:t>
                      </w:r>
                      <w:r w:rsidR="00094EC0">
                        <w:rPr>
                          <w:rFonts w:ascii="Times New Roman" w:hAnsi="Times New Roman" w:cs="Times New Roman"/>
                        </w:rPr>
                        <w:t>a type</w:t>
                      </w:r>
                      <w:r w:rsidRPr="00D54F00">
                        <w:rPr>
                          <w:rFonts w:ascii="Times New Roman" w:hAnsi="Times New Roman" w:cs="Times New Roman"/>
                        </w:rPr>
                        <w:t xml:space="preserve"> of palliative care but with a particular acknowledgement of, and focus on, the patient’s approaching end of life</w:t>
                      </w:r>
                      <w:r w:rsidR="0009624F" w:rsidRPr="0009624F">
                        <w:rPr>
                          <w:rFonts w:ascii="Times New Roman" w:hAnsi="Times New Roman" w:cs="Times New Roman"/>
                        </w:rPr>
                        <w:t>—</w:t>
                      </w:r>
                      <w:r w:rsidRPr="00D54F00">
                        <w:rPr>
                          <w:rFonts w:ascii="Times New Roman" w:hAnsi="Times New Roman" w:cs="Times New Roman"/>
                        </w:rPr>
                        <w:t xml:space="preserve">when the goal of care is no longer cure of disease but rather comfort and relief from it. </w:t>
                      </w:r>
                      <w:r w:rsidR="001E27B3">
                        <w:rPr>
                          <w:rFonts w:ascii="Times New Roman" w:hAnsi="Times New Roman" w:cs="Times New Roman"/>
                        </w:rPr>
                        <w:t>The hospice team of physicians, nurses, social workers and chaplains</w:t>
                      </w:r>
                      <w:r w:rsidR="00661700">
                        <w:rPr>
                          <w:rFonts w:ascii="Times New Roman" w:hAnsi="Times New Roman" w:cs="Times New Roman"/>
                        </w:rPr>
                        <w:t xml:space="preserve"> </w:t>
                      </w:r>
                      <w:r w:rsidRPr="00D54F00">
                        <w:rPr>
                          <w:rFonts w:ascii="Times New Roman" w:hAnsi="Times New Roman" w:cs="Times New Roman"/>
                        </w:rPr>
                        <w:t>addresses the patient’s and family’s concerns related to the illness and approaching death.</w:t>
                      </w:r>
                      <w:r>
                        <w:rPr>
                          <w:rFonts w:ascii="Times New Roman" w:hAnsi="Times New Roman" w:cs="Times New Roman"/>
                        </w:rPr>
                        <w:t xml:space="preserve"> </w:t>
                      </w:r>
                      <w:r w:rsidRPr="00D54F00">
                        <w:rPr>
                          <w:rFonts w:ascii="Times New Roman" w:hAnsi="Times New Roman" w:cs="Times New Roman"/>
                        </w:rPr>
                        <w:t xml:space="preserve">Hospice is for patients in the </w:t>
                      </w:r>
                      <w:r w:rsidR="00661700">
                        <w:rPr>
                          <w:rFonts w:ascii="Times New Roman" w:hAnsi="Times New Roman" w:cs="Times New Roman"/>
                        </w:rPr>
                        <w:t>end</w:t>
                      </w:r>
                      <w:r w:rsidRPr="00D54F00">
                        <w:rPr>
                          <w:rFonts w:ascii="Times New Roman" w:hAnsi="Times New Roman" w:cs="Times New Roman"/>
                        </w:rPr>
                        <w:t xml:space="preserve"> stages of a condition (typically the last six months of life) for which curative treatment is no longer effective. Hospice helps patients live well with their remaining time on earth by </w:t>
                      </w:r>
                      <w:r w:rsidR="003000EB">
                        <w:rPr>
                          <w:rFonts w:ascii="Times New Roman" w:hAnsi="Times New Roman" w:cs="Times New Roman"/>
                        </w:rPr>
                        <w:t>ceasing</w:t>
                      </w:r>
                      <w:r w:rsidR="00077A83">
                        <w:rPr>
                          <w:rFonts w:ascii="Times New Roman" w:hAnsi="Times New Roman" w:cs="Times New Roman"/>
                        </w:rPr>
                        <w:t xml:space="preserve"> curative measures and </w:t>
                      </w:r>
                      <w:r w:rsidR="00174AAD">
                        <w:rPr>
                          <w:rFonts w:ascii="Times New Roman" w:hAnsi="Times New Roman" w:cs="Times New Roman"/>
                        </w:rPr>
                        <w:t xml:space="preserve">continuing to </w:t>
                      </w:r>
                      <w:r w:rsidRPr="00D54F00">
                        <w:rPr>
                          <w:rFonts w:ascii="Times New Roman" w:hAnsi="Times New Roman" w:cs="Times New Roman"/>
                        </w:rPr>
                        <w:t>focus</w:t>
                      </w:r>
                      <w:r w:rsidR="00174AAD">
                        <w:rPr>
                          <w:rFonts w:ascii="Times New Roman" w:hAnsi="Times New Roman" w:cs="Times New Roman"/>
                        </w:rPr>
                        <w:t xml:space="preserve"> </w:t>
                      </w:r>
                      <w:r w:rsidRPr="00D54F00">
                        <w:rPr>
                          <w:rFonts w:ascii="Times New Roman" w:hAnsi="Times New Roman" w:cs="Times New Roman"/>
                        </w:rPr>
                        <w:t xml:space="preserve">on goals of comfort and symptom management, as well as </w:t>
                      </w:r>
                      <w:r w:rsidR="003000EB">
                        <w:rPr>
                          <w:rFonts w:ascii="Times New Roman" w:hAnsi="Times New Roman" w:cs="Times New Roman"/>
                        </w:rPr>
                        <w:t xml:space="preserve">the </w:t>
                      </w:r>
                      <w:r w:rsidRPr="00D54F00">
                        <w:rPr>
                          <w:rFonts w:ascii="Times New Roman" w:hAnsi="Times New Roman" w:cs="Times New Roman"/>
                        </w:rPr>
                        <w:t>provi</w:t>
                      </w:r>
                      <w:r w:rsidR="003000EB">
                        <w:rPr>
                          <w:rFonts w:ascii="Times New Roman" w:hAnsi="Times New Roman" w:cs="Times New Roman"/>
                        </w:rPr>
                        <w:t xml:space="preserve">sion of </w:t>
                      </w:r>
                      <w:r w:rsidRPr="00D54F00">
                        <w:rPr>
                          <w:rFonts w:ascii="Times New Roman" w:hAnsi="Times New Roman" w:cs="Times New Roman"/>
                        </w:rPr>
                        <w:t>psychological, spiritual</w:t>
                      </w:r>
                      <w:r w:rsidR="0009624F">
                        <w:rPr>
                          <w:rFonts w:ascii="Times New Roman" w:hAnsi="Times New Roman" w:cs="Times New Roman"/>
                        </w:rPr>
                        <w:t>,</w:t>
                      </w:r>
                      <w:r w:rsidRPr="00D54F00">
                        <w:rPr>
                          <w:rFonts w:ascii="Times New Roman" w:hAnsi="Times New Roman" w:cs="Times New Roman"/>
                        </w:rPr>
                        <w:t xml:space="preserve"> and social support that patients and families need.</w:t>
                      </w:r>
                    </w:p>
                  </w:txbxContent>
                </v:textbox>
                <w10:wrap type="square"/>
              </v:shape>
            </w:pict>
          </mc:Fallback>
        </mc:AlternateContent>
      </w:r>
      <w:r w:rsidR="00B10313">
        <w:rPr>
          <w:rFonts w:ascii="Times New Roman" w:hAnsi="Times New Roman" w:cs="Times New Roman"/>
        </w:rPr>
        <w:t>While palliative care cannot entirely eradicate suffering from people’s lives, it provides an authentic expression of human and Christian care—</w:t>
      </w:r>
      <w:r w:rsidR="00EC030F">
        <w:rPr>
          <w:rFonts w:ascii="Times New Roman" w:hAnsi="Times New Roman" w:cs="Times New Roman"/>
        </w:rPr>
        <w:t>allowing us to</w:t>
      </w:r>
      <w:r w:rsidR="00B10313">
        <w:rPr>
          <w:rFonts w:ascii="Times New Roman" w:hAnsi="Times New Roman" w:cs="Times New Roman"/>
        </w:rPr>
        <w:t xml:space="preserve"> “remain” at the side of </w:t>
      </w:r>
      <w:r w:rsidR="005F08DB">
        <w:rPr>
          <w:rFonts w:ascii="Times New Roman" w:hAnsi="Times New Roman" w:cs="Times New Roman"/>
        </w:rPr>
        <w:t xml:space="preserve">a </w:t>
      </w:r>
      <w:r w:rsidR="00B10313">
        <w:rPr>
          <w:rFonts w:ascii="Times New Roman" w:hAnsi="Times New Roman" w:cs="Times New Roman"/>
        </w:rPr>
        <w:t>suffering</w:t>
      </w:r>
      <w:r w:rsidR="007F786D">
        <w:rPr>
          <w:rFonts w:ascii="Times New Roman" w:hAnsi="Times New Roman" w:cs="Times New Roman"/>
        </w:rPr>
        <w:t xml:space="preserve"> </w:t>
      </w:r>
      <w:r w:rsidR="00B10313">
        <w:rPr>
          <w:rFonts w:ascii="Times New Roman" w:hAnsi="Times New Roman" w:cs="Times New Roman"/>
        </w:rPr>
        <w:t>person</w:t>
      </w:r>
      <w:r w:rsidR="00480CF3">
        <w:rPr>
          <w:rFonts w:ascii="Times New Roman" w:hAnsi="Times New Roman" w:cs="Times New Roman"/>
        </w:rPr>
        <w:t>,</w:t>
      </w:r>
      <w:r w:rsidR="00206BBC">
        <w:rPr>
          <w:rFonts w:ascii="Times New Roman" w:hAnsi="Times New Roman" w:cs="Times New Roman"/>
        </w:rPr>
        <w:t xml:space="preserve"> </w:t>
      </w:r>
      <w:r w:rsidR="00480CF3">
        <w:rPr>
          <w:rFonts w:ascii="Times New Roman" w:hAnsi="Times New Roman" w:cs="Times New Roman"/>
        </w:rPr>
        <w:t xml:space="preserve">as </w:t>
      </w:r>
      <w:r w:rsidR="00CE7B36">
        <w:rPr>
          <w:rFonts w:ascii="Times New Roman" w:hAnsi="Times New Roman" w:cs="Times New Roman"/>
        </w:rPr>
        <w:t xml:space="preserve">the Blessed Mother </w:t>
      </w:r>
      <w:r w:rsidR="00206BBC">
        <w:rPr>
          <w:rFonts w:ascii="Times New Roman" w:hAnsi="Times New Roman" w:cs="Times New Roman"/>
        </w:rPr>
        <w:t xml:space="preserve">and the </w:t>
      </w:r>
      <w:r w:rsidR="00480CF3">
        <w:rPr>
          <w:rFonts w:ascii="Times New Roman" w:hAnsi="Times New Roman" w:cs="Times New Roman"/>
        </w:rPr>
        <w:t xml:space="preserve">beloved </w:t>
      </w:r>
      <w:r w:rsidR="00206BBC">
        <w:rPr>
          <w:rFonts w:ascii="Times New Roman" w:hAnsi="Times New Roman" w:cs="Times New Roman"/>
        </w:rPr>
        <w:t xml:space="preserve">disciple </w:t>
      </w:r>
      <w:r w:rsidR="00206BBC" w:rsidRPr="00023511">
        <w:rPr>
          <w:rFonts w:ascii="Times New Roman" w:hAnsi="Times New Roman" w:cs="Times New Roman"/>
          <w:i/>
          <w:iCs/>
        </w:rPr>
        <w:t>remained</w:t>
      </w:r>
      <w:r w:rsidR="00206BBC">
        <w:rPr>
          <w:rFonts w:ascii="Times New Roman" w:hAnsi="Times New Roman" w:cs="Times New Roman"/>
        </w:rPr>
        <w:t xml:space="preserve"> at the foot of the Cross</w:t>
      </w:r>
      <w:r w:rsidR="00B10313">
        <w:rPr>
          <w:rFonts w:ascii="Times New Roman" w:hAnsi="Times New Roman" w:cs="Times New Roman"/>
        </w:rPr>
        <w:t xml:space="preserve">. </w:t>
      </w:r>
      <w:r w:rsidR="00A75945">
        <w:rPr>
          <w:rFonts w:ascii="Times New Roman" w:hAnsi="Times New Roman" w:cs="Times New Roman"/>
        </w:rPr>
        <w:t xml:space="preserve">When we </w:t>
      </w:r>
      <w:r w:rsidR="00CE7B36">
        <w:rPr>
          <w:rFonts w:ascii="Times New Roman" w:hAnsi="Times New Roman" w:cs="Times New Roman"/>
        </w:rPr>
        <w:t>follow the</w:t>
      </w:r>
      <w:r w:rsidR="005400DE">
        <w:rPr>
          <w:rFonts w:ascii="Times New Roman" w:hAnsi="Times New Roman" w:cs="Times New Roman"/>
        </w:rPr>
        <w:t>ir</w:t>
      </w:r>
      <w:r w:rsidR="00CE7B36">
        <w:rPr>
          <w:rFonts w:ascii="Times New Roman" w:hAnsi="Times New Roman" w:cs="Times New Roman"/>
        </w:rPr>
        <w:t xml:space="preserve"> example</w:t>
      </w:r>
      <w:r w:rsidR="005400DE">
        <w:rPr>
          <w:rFonts w:ascii="Times New Roman" w:hAnsi="Times New Roman" w:cs="Times New Roman"/>
        </w:rPr>
        <w:t xml:space="preserve">, </w:t>
      </w:r>
      <w:r w:rsidR="007C38BC">
        <w:rPr>
          <w:rFonts w:ascii="Times New Roman" w:hAnsi="Times New Roman" w:cs="Times New Roman"/>
        </w:rPr>
        <w:t>we participate in the mystery of Redemption.</w:t>
      </w:r>
      <w:r w:rsidR="00CE7B36">
        <w:rPr>
          <w:rFonts w:ascii="Times New Roman" w:hAnsi="Times New Roman" w:cs="Times New Roman"/>
        </w:rPr>
        <w:t xml:space="preserve"> </w:t>
      </w:r>
      <w:r w:rsidR="00B10313">
        <w:rPr>
          <w:rFonts w:ascii="Times New Roman" w:hAnsi="Times New Roman" w:cs="Times New Roman"/>
        </w:rPr>
        <w:t>The path of accompaniment until the moment of death must remain open, with appropriate care</w:t>
      </w:r>
      <w:r w:rsidR="003411B0">
        <w:rPr>
          <w:rFonts w:ascii="Times New Roman" w:hAnsi="Times New Roman" w:cs="Times New Roman"/>
        </w:rPr>
        <w:t xml:space="preserve"> for body</w:t>
      </w:r>
      <w:r w:rsidR="00D24AE5">
        <w:rPr>
          <w:rFonts w:ascii="Times New Roman" w:hAnsi="Times New Roman" w:cs="Times New Roman"/>
        </w:rPr>
        <w:t xml:space="preserve"> </w:t>
      </w:r>
      <w:r w:rsidR="003411B0">
        <w:rPr>
          <w:rFonts w:ascii="Times New Roman" w:hAnsi="Times New Roman" w:cs="Times New Roman"/>
        </w:rPr>
        <w:t>and soul</w:t>
      </w:r>
      <w:r w:rsidR="00B10313">
        <w:rPr>
          <w:rFonts w:ascii="Times New Roman" w:hAnsi="Times New Roman" w:cs="Times New Roman"/>
        </w:rPr>
        <w:t xml:space="preserve"> customized to the personal needs of the patient.</w:t>
      </w:r>
      <w:r w:rsidR="00514B7B">
        <w:rPr>
          <w:rFonts w:ascii="Times New Roman" w:hAnsi="Times New Roman" w:cs="Times New Roman"/>
        </w:rPr>
        <w:t xml:space="preserve"> </w:t>
      </w:r>
    </w:p>
    <w:p w14:paraId="65955BA8" w14:textId="0CD68F7A" w:rsidR="007C38BC" w:rsidRPr="0074508E" w:rsidRDefault="007C38BC" w:rsidP="00B10313">
      <w:pPr>
        <w:rPr>
          <w:rFonts w:ascii="Times New Roman" w:hAnsi="Times New Roman" w:cs="Times New Roman"/>
          <w:sz w:val="16"/>
          <w:szCs w:val="16"/>
        </w:rPr>
      </w:pPr>
    </w:p>
    <w:p w14:paraId="2C0777AE" w14:textId="7AB61A3B" w:rsidR="00694863" w:rsidRDefault="00C62A16" w:rsidP="00BD25C6">
      <w:pPr>
        <w:rPr>
          <w:rFonts w:ascii="Times New Roman" w:hAnsi="Times New Roman" w:cs="Times New Roman"/>
        </w:rPr>
      </w:pPr>
      <w:r>
        <w:rPr>
          <w:rFonts w:ascii="Times New Roman" w:hAnsi="Times New Roman" w:cs="Times New Roman"/>
        </w:rPr>
        <w:t xml:space="preserve">The role of the family is central to the care of </w:t>
      </w:r>
      <w:r w:rsidR="009C4A36">
        <w:rPr>
          <w:rFonts w:ascii="Times New Roman" w:hAnsi="Times New Roman" w:cs="Times New Roman"/>
        </w:rPr>
        <w:t>chronic</w:t>
      </w:r>
      <w:r w:rsidR="005F3E4F">
        <w:rPr>
          <w:rFonts w:ascii="Times New Roman" w:hAnsi="Times New Roman" w:cs="Times New Roman"/>
        </w:rPr>
        <w:t>al</w:t>
      </w:r>
      <w:r w:rsidR="0084216E">
        <w:rPr>
          <w:rFonts w:ascii="Times New Roman" w:hAnsi="Times New Roman" w:cs="Times New Roman"/>
        </w:rPr>
        <w:t>ly</w:t>
      </w:r>
      <w:r w:rsidR="009C4A36">
        <w:rPr>
          <w:rFonts w:ascii="Times New Roman" w:hAnsi="Times New Roman" w:cs="Times New Roman"/>
        </w:rPr>
        <w:t xml:space="preserve"> and </w:t>
      </w:r>
      <w:r>
        <w:rPr>
          <w:rFonts w:ascii="Times New Roman" w:hAnsi="Times New Roman" w:cs="Times New Roman"/>
        </w:rPr>
        <w:t>terminally ill patients. In the family</w:t>
      </w:r>
      <w:r w:rsidR="00E76590">
        <w:rPr>
          <w:rFonts w:ascii="Times New Roman" w:hAnsi="Times New Roman" w:cs="Times New Roman"/>
        </w:rPr>
        <w:t>,</w:t>
      </w:r>
      <w:r>
        <w:rPr>
          <w:rFonts w:ascii="Times New Roman" w:hAnsi="Times New Roman" w:cs="Times New Roman"/>
        </w:rPr>
        <w:t xml:space="preserve"> a person is valued in </w:t>
      </w:r>
      <w:r w:rsidR="00054C68">
        <w:rPr>
          <w:rFonts w:ascii="Times New Roman" w:hAnsi="Times New Roman" w:cs="Times New Roman"/>
          <w:i/>
          <w:iCs/>
        </w:rPr>
        <w:t>himself or herself</w:t>
      </w:r>
      <w:r>
        <w:rPr>
          <w:rFonts w:ascii="Times New Roman" w:hAnsi="Times New Roman" w:cs="Times New Roman"/>
        </w:rPr>
        <w:t xml:space="preserve">, rather than </w:t>
      </w:r>
      <w:r w:rsidR="00805034">
        <w:rPr>
          <w:rFonts w:ascii="Times New Roman" w:hAnsi="Times New Roman" w:cs="Times New Roman"/>
        </w:rPr>
        <w:t>because of</w:t>
      </w:r>
      <w:r>
        <w:rPr>
          <w:rFonts w:ascii="Times New Roman" w:hAnsi="Times New Roman" w:cs="Times New Roman"/>
        </w:rPr>
        <w:t xml:space="preserve"> efficiency or utility. It is essential that </w:t>
      </w:r>
      <w:r w:rsidR="00C37224">
        <w:rPr>
          <w:rFonts w:ascii="Times New Roman" w:hAnsi="Times New Roman" w:cs="Times New Roman"/>
        </w:rPr>
        <w:t xml:space="preserve">those who are </w:t>
      </w:r>
      <w:r>
        <w:rPr>
          <w:rFonts w:ascii="Times New Roman" w:hAnsi="Times New Roman" w:cs="Times New Roman"/>
        </w:rPr>
        <w:t xml:space="preserve">sick </w:t>
      </w:r>
      <w:r w:rsidR="001464FB">
        <w:rPr>
          <w:rFonts w:ascii="Times New Roman" w:hAnsi="Times New Roman" w:cs="Times New Roman"/>
        </w:rPr>
        <w:t xml:space="preserve">and being cared for </w:t>
      </w:r>
      <w:r>
        <w:rPr>
          <w:rFonts w:ascii="Times New Roman" w:hAnsi="Times New Roman" w:cs="Times New Roman"/>
        </w:rPr>
        <w:t xml:space="preserve">do not </w:t>
      </w:r>
      <w:r w:rsidR="00F94D14">
        <w:rPr>
          <w:rFonts w:ascii="Times New Roman" w:hAnsi="Times New Roman" w:cs="Times New Roman"/>
        </w:rPr>
        <w:t xml:space="preserve">perceive </w:t>
      </w:r>
      <w:r w:rsidR="001464FB">
        <w:rPr>
          <w:rFonts w:ascii="Times New Roman" w:hAnsi="Times New Roman" w:cs="Times New Roman"/>
        </w:rPr>
        <w:t xml:space="preserve">themselves </w:t>
      </w:r>
      <w:r w:rsidR="00F94D14">
        <w:rPr>
          <w:rFonts w:ascii="Times New Roman" w:hAnsi="Times New Roman" w:cs="Times New Roman"/>
        </w:rPr>
        <w:t>as</w:t>
      </w:r>
      <w:r>
        <w:rPr>
          <w:rFonts w:ascii="Times New Roman" w:hAnsi="Times New Roman" w:cs="Times New Roman"/>
        </w:rPr>
        <w:t xml:space="preserve"> </w:t>
      </w:r>
      <w:r w:rsidR="00B1426B">
        <w:rPr>
          <w:rFonts w:ascii="Times New Roman" w:hAnsi="Times New Roman" w:cs="Times New Roman"/>
        </w:rPr>
        <w:t>burdensome</w:t>
      </w:r>
      <w:r>
        <w:rPr>
          <w:rFonts w:ascii="Times New Roman" w:hAnsi="Times New Roman" w:cs="Times New Roman"/>
        </w:rPr>
        <w:t>.</w:t>
      </w:r>
      <w:r w:rsidR="009C4A36">
        <w:rPr>
          <w:rFonts w:ascii="Times New Roman" w:hAnsi="Times New Roman" w:cs="Times New Roman"/>
        </w:rPr>
        <w:t xml:space="preserve"> </w:t>
      </w:r>
      <w:r w:rsidR="00514B7B" w:rsidRPr="00B34F15">
        <w:rPr>
          <w:rFonts w:ascii="Times New Roman" w:hAnsi="Times New Roman" w:cs="Times New Roman"/>
          <w:color w:val="000000"/>
        </w:rPr>
        <w:t xml:space="preserve">In times of suffering, </w:t>
      </w:r>
      <w:r w:rsidR="00251651">
        <w:rPr>
          <w:rFonts w:ascii="Times New Roman" w:hAnsi="Times New Roman" w:cs="Times New Roman"/>
          <w:color w:val="000000"/>
        </w:rPr>
        <w:t>a</w:t>
      </w:r>
      <w:r w:rsidR="00514B7B" w:rsidRPr="00B34F15">
        <w:rPr>
          <w:rFonts w:ascii="Times New Roman" w:hAnsi="Times New Roman" w:cs="Times New Roman"/>
          <w:color w:val="000000"/>
        </w:rPr>
        <w:t xml:space="preserve"> person should be able to experience</w:t>
      </w:r>
      <w:r w:rsidR="00251651">
        <w:rPr>
          <w:rFonts w:ascii="Times New Roman" w:hAnsi="Times New Roman" w:cs="Times New Roman"/>
          <w:color w:val="000000"/>
        </w:rPr>
        <w:t xml:space="preserve"> from others</w:t>
      </w:r>
      <w:r w:rsidR="00514B7B" w:rsidRPr="00B34F15">
        <w:rPr>
          <w:rFonts w:ascii="Times New Roman" w:hAnsi="Times New Roman" w:cs="Times New Roman"/>
          <w:color w:val="000000"/>
        </w:rPr>
        <w:t xml:space="preserve"> a solidarity and a love that takes on the suffering, offering a sense of life that extends beyond death. All of this has a great social importance: “A society unable to accept the suffering of its members and incapable of helping to share their suffering, and to bear it inwardly through ‘com-passion’ is a cruel and inhuman society”.</w:t>
      </w:r>
      <w:bookmarkStart w:id="1" w:name="_ftnref68"/>
      <w:bookmarkEnd w:id="1"/>
      <w:r w:rsidR="00B34569">
        <w:rPr>
          <w:rStyle w:val="EndnoteReference"/>
          <w:rFonts w:ascii="Times New Roman" w:hAnsi="Times New Roman" w:cs="Times New Roman"/>
          <w:color w:val="000000"/>
        </w:rPr>
        <w:endnoteReference w:id="3"/>
      </w:r>
      <w:r w:rsidR="002C172C">
        <w:rPr>
          <w:rFonts w:ascii="Times New Roman" w:hAnsi="Times New Roman" w:cs="Times New Roman"/>
          <w:color w:val="000000"/>
        </w:rPr>
        <w:t xml:space="preserve"> H</w:t>
      </w:r>
      <w:r w:rsidR="00EF5252">
        <w:rPr>
          <w:rFonts w:ascii="Times New Roman" w:hAnsi="Times New Roman" w:cs="Times New Roman"/>
        </w:rPr>
        <w:t xml:space="preserve">ospice </w:t>
      </w:r>
      <w:r w:rsidR="00F4098D">
        <w:rPr>
          <w:rFonts w:ascii="Times New Roman" w:hAnsi="Times New Roman" w:cs="Times New Roman"/>
        </w:rPr>
        <w:t xml:space="preserve">can </w:t>
      </w:r>
      <w:r w:rsidR="00EF5252">
        <w:rPr>
          <w:rFonts w:ascii="Times New Roman" w:hAnsi="Times New Roman" w:cs="Times New Roman"/>
        </w:rPr>
        <w:t xml:space="preserve">provide a valuable service by </w:t>
      </w:r>
      <w:r w:rsidR="00F619C3">
        <w:rPr>
          <w:rFonts w:ascii="Times New Roman" w:hAnsi="Times New Roman" w:cs="Times New Roman"/>
        </w:rPr>
        <w:t>serving</w:t>
      </w:r>
      <w:r w:rsidR="00EF5252">
        <w:rPr>
          <w:rFonts w:ascii="Times New Roman" w:hAnsi="Times New Roman" w:cs="Times New Roman"/>
        </w:rPr>
        <w:t xml:space="preserve"> th</w:t>
      </w:r>
      <w:r w:rsidR="00516593">
        <w:rPr>
          <w:rFonts w:ascii="Times New Roman" w:hAnsi="Times New Roman" w:cs="Times New Roman"/>
        </w:rPr>
        <w:t>os</w:t>
      </w:r>
      <w:r w:rsidR="00EF5252">
        <w:rPr>
          <w:rFonts w:ascii="Times New Roman" w:hAnsi="Times New Roman" w:cs="Times New Roman"/>
        </w:rPr>
        <w:t>e</w:t>
      </w:r>
      <w:r w:rsidR="00516593">
        <w:rPr>
          <w:rFonts w:ascii="Times New Roman" w:hAnsi="Times New Roman" w:cs="Times New Roman"/>
        </w:rPr>
        <w:t xml:space="preserve"> who are</w:t>
      </w:r>
      <w:r w:rsidR="00CC5254">
        <w:rPr>
          <w:rFonts w:ascii="Times New Roman" w:hAnsi="Times New Roman" w:cs="Times New Roman"/>
        </w:rPr>
        <w:t xml:space="preserve"> </w:t>
      </w:r>
      <w:r w:rsidR="00EF5252">
        <w:rPr>
          <w:rFonts w:ascii="Times New Roman" w:hAnsi="Times New Roman" w:cs="Times New Roman"/>
        </w:rPr>
        <w:t xml:space="preserve">terminally sick and ensuring their care until the last moment of life. </w:t>
      </w:r>
      <w:r w:rsidR="00F4098D">
        <w:rPr>
          <w:rFonts w:ascii="Times New Roman" w:hAnsi="Times New Roman" w:cs="Times New Roman"/>
        </w:rPr>
        <w:t xml:space="preserve">By doing so, </w:t>
      </w:r>
      <w:r w:rsidR="005F3E4F">
        <w:rPr>
          <w:rFonts w:ascii="Times New Roman" w:hAnsi="Times New Roman" w:cs="Times New Roman"/>
        </w:rPr>
        <w:t xml:space="preserve">hospice </w:t>
      </w:r>
      <w:r w:rsidR="007B0E6D">
        <w:rPr>
          <w:rFonts w:ascii="Times New Roman" w:hAnsi="Times New Roman" w:cs="Times New Roman"/>
        </w:rPr>
        <w:t xml:space="preserve">can </w:t>
      </w:r>
      <w:r w:rsidR="00E17674">
        <w:rPr>
          <w:rFonts w:ascii="Times New Roman" w:hAnsi="Times New Roman" w:cs="Times New Roman"/>
        </w:rPr>
        <w:t>provide a</w:t>
      </w:r>
      <w:r w:rsidR="00EF5252" w:rsidRPr="009A65A1">
        <w:rPr>
          <w:rFonts w:ascii="Times New Roman" w:hAnsi="Times New Roman" w:cs="Times New Roman"/>
        </w:rPr>
        <w:t xml:space="preserve"> sanctuar</w:t>
      </w:r>
      <w:r w:rsidR="00E17674">
        <w:rPr>
          <w:rFonts w:ascii="Times New Roman" w:hAnsi="Times New Roman" w:cs="Times New Roman"/>
        </w:rPr>
        <w:t>y</w:t>
      </w:r>
      <w:r w:rsidR="00EF5252" w:rsidRPr="009A65A1">
        <w:rPr>
          <w:rFonts w:ascii="Times New Roman" w:hAnsi="Times New Roman" w:cs="Times New Roman"/>
        </w:rPr>
        <w:t xml:space="preserve"> where suffering </w:t>
      </w:r>
      <w:r w:rsidR="00F94D14">
        <w:rPr>
          <w:rFonts w:ascii="Times New Roman" w:hAnsi="Times New Roman" w:cs="Times New Roman"/>
        </w:rPr>
        <w:t>takes on profound</w:t>
      </w:r>
      <w:r w:rsidR="00EF5252" w:rsidRPr="009A65A1">
        <w:rPr>
          <w:rFonts w:ascii="Times New Roman" w:hAnsi="Times New Roman" w:cs="Times New Roman"/>
        </w:rPr>
        <w:t xml:space="preserve"> meaning.</w:t>
      </w:r>
    </w:p>
    <w:p w14:paraId="4230366C" w14:textId="77777777" w:rsidR="00016A81" w:rsidRDefault="00016A81" w:rsidP="00665E03">
      <w:pPr>
        <w:rPr>
          <w:rFonts w:ascii="Times New Roman" w:hAnsi="Times New Roman" w:cs="Times New Roman"/>
        </w:rPr>
      </w:pPr>
    </w:p>
    <w:p w14:paraId="5C8B5204" w14:textId="3EC88870" w:rsidR="00665E03" w:rsidRDefault="00A05A1B" w:rsidP="00665E03">
      <w:pPr>
        <w:rPr>
          <w:rFonts w:ascii="Times New Roman" w:hAnsi="Times New Roman" w:cs="Times New Roman"/>
        </w:rPr>
      </w:pPr>
      <w:r>
        <w:rPr>
          <w:rFonts w:ascii="Times New Roman" w:hAnsi="Times New Roman" w:cs="Times New Roman"/>
        </w:rPr>
        <w:t>I</w:t>
      </w:r>
      <w:r w:rsidR="00665E03">
        <w:rPr>
          <w:rFonts w:ascii="Times New Roman" w:hAnsi="Times New Roman" w:cs="Times New Roman"/>
        </w:rPr>
        <w:t xml:space="preserve">t is </w:t>
      </w:r>
      <w:r w:rsidR="00A97984">
        <w:rPr>
          <w:rFonts w:ascii="Times New Roman" w:hAnsi="Times New Roman" w:cs="Times New Roman"/>
        </w:rPr>
        <w:t xml:space="preserve">morally permissible </w:t>
      </w:r>
      <w:r w:rsidR="00665E03">
        <w:rPr>
          <w:rFonts w:ascii="Times New Roman" w:hAnsi="Times New Roman" w:cs="Times New Roman"/>
        </w:rPr>
        <w:t xml:space="preserve">to </w:t>
      </w:r>
      <w:r w:rsidR="00A97984">
        <w:rPr>
          <w:rFonts w:ascii="Times New Roman" w:hAnsi="Times New Roman" w:cs="Times New Roman"/>
        </w:rPr>
        <w:t xml:space="preserve">decide against </w:t>
      </w:r>
      <w:r w:rsidR="00665E03" w:rsidRPr="009A65A1">
        <w:rPr>
          <w:rFonts w:ascii="Times New Roman" w:hAnsi="Times New Roman" w:cs="Times New Roman"/>
        </w:rPr>
        <w:t xml:space="preserve">disproportionate treatments that </w:t>
      </w:r>
      <w:r w:rsidR="00426D9D">
        <w:rPr>
          <w:rFonts w:ascii="Times New Roman" w:hAnsi="Times New Roman" w:cs="Times New Roman"/>
        </w:rPr>
        <w:t xml:space="preserve">would </w:t>
      </w:r>
      <w:r w:rsidR="00665E03" w:rsidRPr="009A65A1">
        <w:rPr>
          <w:rFonts w:ascii="Times New Roman" w:hAnsi="Times New Roman" w:cs="Times New Roman"/>
        </w:rPr>
        <w:t xml:space="preserve">provide only </w:t>
      </w:r>
      <w:r w:rsidR="00701CAE">
        <w:rPr>
          <w:rFonts w:ascii="Times New Roman" w:hAnsi="Times New Roman" w:cs="Times New Roman"/>
        </w:rPr>
        <w:t>a precarious</w:t>
      </w:r>
      <w:r w:rsidR="00665E03" w:rsidRPr="009A65A1">
        <w:rPr>
          <w:rFonts w:ascii="Times New Roman" w:hAnsi="Times New Roman" w:cs="Times New Roman"/>
        </w:rPr>
        <w:t xml:space="preserve"> or painful extension of life.</w:t>
      </w:r>
      <w:r w:rsidR="00665E03">
        <w:rPr>
          <w:rFonts w:ascii="Times New Roman" w:hAnsi="Times New Roman" w:cs="Times New Roman"/>
        </w:rPr>
        <w:t xml:space="preserve"> The </w:t>
      </w:r>
      <w:r w:rsidR="00D41B52">
        <w:rPr>
          <w:rFonts w:ascii="Times New Roman" w:hAnsi="Times New Roman" w:cs="Times New Roman"/>
        </w:rPr>
        <w:t xml:space="preserve">refusal </w:t>
      </w:r>
      <w:r w:rsidR="00665E03">
        <w:rPr>
          <w:rFonts w:ascii="Times New Roman" w:hAnsi="Times New Roman" w:cs="Times New Roman"/>
        </w:rPr>
        <w:t xml:space="preserve">of extraordinary means of care expresses acceptance of the human condition, but </w:t>
      </w:r>
      <w:r w:rsidR="00F94D14" w:rsidRPr="0020689F">
        <w:rPr>
          <w:rFonts w:ascii="Times New Roman" w:hAnsi="Times New Roman" w:cs="Times New Roman"/>
          <w:i/>
          <w:iCs/>
        </w:rPr>
        <w:t xml:space="preserve">it </w:t>
      </w:r>
      <w:r w:rsidR="00665E03" w:rsidRPr="0020689F">
        <w:rPr>
          <w:rFonts w:ascii="Times New Roman" w:hAnsi="Times New Roman" w:cs="Times New Roman"/>
          <w:i/>
          <w:iCs/>
        </w:rPr>
        <w:t>does not seek to hasten death</w:t>
      </w:r>
      <w:r w:rsidR="00665E03">
        <w:rPr>
          <w:rFonts w:ascii="Times New Roman" w:hAnsi="Times New Roman" w:cs="Times New Roman"/>
        </w:rPr>
        <w:t xml:space="preserve">. The suspension of disproportionate therapies </w:t>
      </w:r>
      <w:r w:rsidR="008B37E8">
        <w:rPr>
          <w:rFonts w:ascii="Times New Roman" w:hAnsi="Times New Roman" w:cs="Times New Roman"/>
        </w:rPr>
        <w:t xml:space="preserve">must </w:t>
      </w:r>
      <w:r w:rsidR="00665E03">
        <w:rPr>
          <w:rFonts w:ascii="Times New Roman" w:hAnsi="Times New Roman" w:cs="Times New Roman"/>
        </w:rPr>
        <w:t>not entail the withdrawal of basic care—including pain relief, hydration, nutrition, thermoregulation, and so forth</w:t>
      </w:r>
      <w:r w:rsidR="00665E03" w:rsidRPr="008B6F09">
        <w:rPr>
          <w:rFonts w:ascii="Times New Roman" w:hAnsi="Times New Roman" w:cs="Times New Roman"/>
        </w:rPr>
        <w:t>.</w:t>
      </w:r>
      <w:r w:rsidR="008C7B12" w:rsidRPr="008B6F09">
        <w:rPr>
          <w:rFonts w:ascii="Times New Roman" w:hAnsi="Times New Roman" w:cs="Times New Roman"/>
        </w:rPr>
        <w:t xml:space="preserve"> In addition, </w:t>
      </w:r>
      <w:r w:rsidR="001052EC" w:rsidRPr="008B6F09">
        <w:rPr>
          <w:rFonts w:ascii="Times New Roman" w:hAnsi="Times New Roman" w:cs="Times New Roman"/>
        </w:rPr>
        <w:t>when necessary to relieve pain</w:t>
      </w:r>
      <w:r w:rsidR="00DD6F66" w:rsidRPr="008B6F09">
        <w:rPr>
          <w:rFonts w:ascii="Times New Roman" w:hAnsi="Times New Roman" w:cs="Times New Roman"/>
        </w:rPr>
        <w:t xml:space="preserve"> at the end of life</w:t>
      </w:r>
      <w:r w:rsidR="001052EC" w:rsidRPr="008B6F09">
        <w:rPr>
          <w:rFonts w:ascii="Times New Roman" w:hAnsi="Times New Roman" w:cs="Times New Roman"/>
        </w:rPr>
        <w:t xml:space="preserve">, </w:t>
      </w:r>
      <w:r w:rsidR="008C7B12" w:rsidRPr="008B6F09">
        <w:rPr>
          <w:rFonts w:ascii="Times New Roman" w:hAnsi="Times New Roman" w:cs="Times New Roman"/>
        </w:rPr>
        <w:t xml:space="preserve">the Church affirms </w:t>
      </w:r>
      <w:r w:rsidR="00026A0B" w:rsidRPr="008B6F09">
        <w:rPr>
          <w:rFonts w:ascii="Times New Roman" w:hAnsi="Times New Roman" w:cs="Times New Roman"/>
        </w:rPr>
        <w:t xml:space="preserve">the moral </w:t>
      </w:r>
      <w:r w:rsidR="00BF463C" w:rsidRPr="008B6F09">
        <w:rPr>
          <w:rFonts w:ascii="Times New Roman" w:hAnsi="Times New Roman" w:cs="Times New Roman"/>
        </w:rPr>
        <w:t>permissibility</w:t>
      </w:r>
      <w:r w:rsidR="00026A0B" w:rsidRPr="008B6F09">
        <w:rPr>
          <w:rFonts w:ascii="Times New Roman" w:hAnsi="Times New Roman" w:cs="Times New Roman"/>
        </w:rPr>
        <w:t xml:space="preserve"> of </w:t>
      </w:r>
      <w:r w:rsidR="008C7B12" w:rsidRPr="008B6F09">
        <w:rPr>
          <w:rFonts w:ascii="Times New Roman" w:hAnsi="Times New Roman" w:cs="Times New Roman"/>
        </w:rPr>
        <w:t>us</w:t>
      </w:r>
      <w:r w:rsidR="00026A0B" w:rsidRPr="008B6F09">
        <w:rPr>
          <w:rFonts w:ascii="Times New Roman" w:hAnsi="Times New Roman" w:cs="Times New Roman"/>
        </w:rPr>
        <w:t>ing</w:t>
      </w:r>
      <w:r w:rsidR="008C7B12" w:rsidRPr="008B6F09">
        <w:rPr>
          <w:rFonts w:ascii="Times New Roman" w:hAnsi="Times New Roman" w:cs="Times New Roman"/>
        </w:rPr>
        <w:t xml:space="preserve"> </w:t>
      </w:r>
      <w:r w:rsidR="001052EC" w:rsidRPr="008B6F09">
        <w:rPr>
          <w:rFonts w:ascii="Times New Roman" w:hAnsi="Times New Roman" w:cs="Times New Roman"/>
        </w:rPr>
        <w:t xml:space="preserve">pain medications </w:t>
      </w:r>
      <w:r w:rsidR="008C7B12" w:rsidRPr="008B6F09">
        <w:rPr>
          <w:rFonts w:ascii="Times New Roman" w:hAnsi="Times New Roman" w:cs="Times New Roman"/>
        </w:rPr>
        <w:t>that cause the loss of consciousness</w:t>
      </w:r>
      <w:r w:rsidR="00026A0B" w:rsidRPr="008B6F09">
        <w:rPr>
          <w:rFonts w:ascii="Times New Roman" w:hAnsi="Times New Roman" w:cs="Times New Roman"/>
        </w:rPr>
        <w:t>,</w:t>
      </w:r>
      <w:r w:rsidR="00AD18C5" w:rsidRPr="008B6F09">
        <w:rPr>
          <w:rFonts w:ascii="Times New Roman" w:hAnsi="Times New Roman" w:cs="Times New Roman"/>
        </w:rPr>
        <w:t xml:space="preserve"> and</w:t>
      </w:r>
      <w:r w:rsidR="00DD6F66" w:rsidRPr="008B6F09">
        <w:rPr>
          <w:rFonts w:ascii="Times New Roman" w:hAnsi="Times New Roman" w:cs="Times New Roman"/>
        </w:rPr>
        <w:t xml:space="preserve"> may </w:t>
      </w:r>
      <w:r w:rsidR="00AD18C5" w:rsidRPr="008B6F09">
        <w:rPr>
          <w:rFonts w:ascii="Times New Roman" w:hAnsi="Times New Roman" w:cs="Times New Roman"/>
        </w:rPr>
        <w:t xml:space="preserve">even </w:t>
      </w:r>
      <w:r w:rsidR="00DD6F66" w:rsidRPr="008B6F09">
        <w:rPr>
          <w:rFonts w:ascii="Times New Roman" w:hAnsi="Times New Roman" w:cs="Times New Roman"/>
        </w:rPr>
        <w:t>hasten the moment of death, as long as th</w:t>
      </w:r>
      <w:r w:rsidR="005458C0" w:rsidRPr="008B6F09">
        <w:rPr>
          <w:rFonts w:ascii="Times New Roman" w:hAnsi="Times New Roman" w:cs="Times New Roman"/>
        </w:rPr>
        <w:t>is</w:t>
      </w:r>
      <w:r w:rsidR="00DD6F66" w:rsidRPr="008B6F09">
        <w:rPr>
          <w:rFonts w:ascii="Times New Roman" w:hAnsi="Times New Roman" w:cs="Times New Roman"/>
        </w:rPr>
        <w:t xml:space="preserve"> hastening of death is a </w:t>
      </w:r>
      <w:r w:rsidR="007F2A1F" w:rsidRPr="008B6F09">
        <w:rPr>
          <w:rFonts w:ascii="Times New Roman" w:hAnsi="Times New Roman" w:cs="Times New Roman"/>
        </w:rPr>
        <w:t xml:space="preserve">secondary effect of the </w:t>
      </w:r>
      <w:r w:rsidR="00026A0B" w:rsidRPr="008B6F09">
        <w:rPr>
          <w:rFonts w:ascii="Times New Roman" w:hAnsi="Times New Roman" w:cs="Times New Roman"/>
        </w:rPr>
        <w:t xml:space="preserve">medications </w:t>
      </w:r>
      <w:r w:rsidR="007F2A1F" w:rsidRPr="008B6F09">
        <w:rPr>
          <w:rFonts w:ascii="Times New Roman" w:hAnsi="Times New Roman" w:cs="Times New Roman"/>
        </w:rPr>
        <w:t xml:space="preserve">and not </w:t>
      </w:r>
      <w:r w:rsidR="00026A0B" w:rsidRPr="008B6F09">
        <w:rPr>
          <w:rFonts w:ascii="Times New Roman" w:hAnsi="Times New Roman" w:cs="Times New Roman"/>
        </w:rPr>
        <w:t>their</w:t>
      </w:r>
      <w:r w:rsidR="007F2A1F" w:rsidRPr="008B6F09">
        <w:rPr>
          <w:rFonts w:ascii="Times New Roman" w:hAnsi="Times New Roman" w:cs="Times New Roman"/>
        </w:rPr>
        <w:t xml:space="preserve"> direct </w:t>
      </w:r>
      <w:r w:rsidR="00875854" w:rsidRPr="008B6F09">
        <w:rPr>
          <w:rFonts w:ascii="Times New Roman" w:hAnsi="Times New Roman" w:cs="Times New Roman"/>
        </w:rPr>
        <w:t xml:space="preserve">or intended </w:t>
      </w:r>
      <w:r w:rsidR="007F2A1F" w:rsidRPr="008B6F09">
        <w:rPr>
          <w:rFonts w:ascii="Times New Roman" w:hAnsi="Times New Roman" w:cs="Times New Roman"/>
        </w:rPr>
        <w:t>purpose</w:t>
      </w:r>
      <w:r w:rsidR="001052EC" w:rsidRPr="008B6F09">
        <w:rPr>
          <w:rFonts w:ascii="Times New Roman" w:hAnsi="Times New Roman" w:cs="Times New Roman"/>
        </w:rPr>
        <w:t>.</w:t>
      </w:r>
      <w:r w:rsidR="007F2A1F" w:rsidRPr="008B6F09">
        <w:rPr>
          <w:rFonts w:ascii="Times New Roman" w:hAnsi="Times New Roman" w:cs="Times New Roman"/>
        </w:rPr>
        <w:t xml:space="preserve"> In such cases, </w:t>
      </w:r>
      <w:r w:rsidR="00875854" w:rsidRPr="008B6F09">
        <w:rPr>
          <w:rFonts w:ascii="Times New Roman" w:hAnsi="Times New Roman" w:cs="Times New Roman"/>
        </w:rPr>
        <w:t xml:space="preserve">the </w:t>
      </w:r>
      <w:r w:rsidR="007F2A1F" w:rsidRPr="008B6F09">
        <w:rPr>
          <w:rFonts w:ascii="Times New Roman" w:hAnsi="Times New Roman" w:cs="Times New Roman"/>
        </w:rPr>
        <w:t xml:space="preserve">informed consent </w:t>
      </w:r>
      <w:r w:rsidR="00875854" w:rsidRPr="008B6F09">
        <w:rPr>
          <w:rFonts w:ascii="Times New Roman" w:hAnsi="Times New Roman" w:cs="Times New Roman"/>
        </w:rPr>
        <w:t xml:space="preserve">of the patient, designated surrogate, or family member(s) must be obtained. </w:t>
      </w:r>
      <w:r w:rsidR="00665E03" w:rsidRPr="008B6F09">
        <w:rPr>
          <w:rFonts w:ascii="Times New Roman" w:hAnsi="Times New Roman" w:cs="Times New Roman"/>
          <w:i/>
          <w:iCs/>
        </w:rPr>
        <w:t>Every medical action must always have as its</w:t>
      </w:r>
      <w:r w:rsidR="00665E03" w:rsidRPr="004A4FE3">
        <w:rPr>
          <w:rFonts w:ascii="Times New Roman" w:hAnsi="Times New Roman" w:cs="Times New Roman"/>
          <w:i/>
          <w:iCs/>
        </w:rPr>
        <w:t xml:space="preserve"> object the promotion of life and never the pursuit of death</w:t>
      </w:r>
      <w:r w:rsidR="00665E03">
        <w:rPr>
          <w:rFonts w:ascii="Times New Roman" w:hAnsi="Times New Roman" w:cs="Times New Roman"/>
        </w:rPr>
        <w:t xml:space="preserve">. </w:t>
      </w:r>
      <w:r w:rsidR="00F33626" w:rsidRPr="008B6F09">
        <w:rPr>
          <w:rFonts w:ascii="Times New Roman" w:hAnsi="Times New Roman" w:cs="Times New Roman"/>
        </w:rPr>
        <w:t>In addition, patients should be provided proper spiritual care so they may consciously approach their death as an encounter with God.</w:t>
      </w:r>
      <w:r w:rsidR="0022696B">
        <w:rPr>
          <w:rFonts w:ascii="Times New Roman" w:hAnsi="Times New Roman" w:cs="Times New Roman"/>
        </w:rPr>
        <w:t xml:space="preserve"> </w:t>
      </w:r>
      <w:r w:rsidR="00665E03" w:rsidRPr="0002658A">
        <w:rPr>
          <w:rFonts w:ascii="Times New Roman" w:hAnsi="Times New Roman" w:cs="Times New Roman"/>
        </w:rPr>
        <w:t xml:space="preserve">The pastoral care </w:t>
      </w:r>
      <w:r w:rsidR="00240781">
        <w:rPr>
          <w:rFonts w:ascii="Times New Roman" w:hAnsi="Times New Roman" w:cs="Times New Roman"/>
        </w:rPr>
        <w:t>provided by</w:t>
      </w:r>
      <w:r w:rsidR="00240781" w:rsidRPr="0002658A">
        <w:rPr>
          <w:rFonts w:ascii="Times New Roman" w:hAnsi="Times New Roman" w:cs="Times New Roman"/>
        </w:rPr>
        <w:t xml:space="preserve"> </w:t>
      </w:r>
      <w:r w:rsidR="00665E03" w:rsidRPr="0002658A">
        <w:rPr>
          <w:rFonts w:ascii="Times New Roman" w:hAnsi="Times New Roman" w:cs="Times New Roman"/>
        </w:rPr>
        <w:t xml:space="preserve">family, doctors, nurses, </w:t>
      </w:r>
      <w:r w:rsidR="00B11AA8">
        <w:rPr>
          <w:rFonts w:ascii="Times New Roman" w:hAnsi="Times New Roman" w:cs="Times New Roman"/>
        </w:rPr>
        <w:t xml:space="preserve">and </w:t>
      </w:r>
      <w:r w:rsidR="00665E03" w:rsidRPr="0002658A">
        <w:rPr>
          <w:rFonts w:ascii="Times New Roman" w:hAnsi="Times New Roman" w:cs="Times New Roman"/>
        </w:rPr>
        <w:t>chaplains</w:t>
      </w:r>
      <w:r w:rsidR="00665E03">
        <w:rPr>
          <w:rFonts w:ascii="Times New Roman" w:hAnsi="Times New Roman" w:cs="Times New Roman"/>
        </w:rPr>
        <w:t xml:space="preserve"> </w:t>
      </w:r>
      <w:r w:rsidR="00665E03" w:rsidRPr="0002658A">
        <w:rPr>
          <w:rFonts w:ascii="Times New Roman" w:hAnsi="Times New Roman" w:cs="Times New Roman"/>
        </w:rPr>
        <w:t xml:space="preserve">can help the patient to persevere in sanctifying grace and to die in charity and </w:t>
      </w:r>
      <w:r w:rsidR="00D41B52">
        <w:rPr>
          <w:rFonts w:ascii="Times New Roman" w:hAnsi="Times New Roman" w:cs="Times New Roman"/>
        </w:rPr>
        <w:t xml:space="preserve">in </w:t>
      </w:r>
      <w:r w:rsidR="00665E03" w:rsidRPr="0002658A">
        <w:rPr>
          <w:rFonts w:ascii="Times New Roman" w:hAnsi="Times New Roman" w:cs="Times New Roman"/>
        </w:rPr>
        <w:t>the love of God.</w:t>
      </w:r>
      <w:r w:rsidR="008C7B12">
        <w:rPr>
          <w:rFonts w:ascii="Times New Roman" w:hAnsi="Times New Roman" w:cs="Times New Roman"/>
        </w:rPr>
        <w:t xml:space="preserve">  </w:t>
      </w:r>
      <w:r w:rsidR="00665E03" w:rsidRPr="0002658A">
        <w:rPr>
          <w:rFonts w:ascii="Times New Roman" w:hAnsi="Times New Roman" w:cs="Times New Roman"/>
        </w:rPr>
        <w:t xml:space="preserve"> </w:t>
      </w:r>
    </w:p>
    <w:p w14:paraId="65856E2D" w14:textId="77777777" w:rsidR="0074508E" w:rsidRPr="0074508E" w:rsidRDefault="0074508E" w:rsidP="0074508E">
      <w:pPr>
        <w:pStyle w:val="NoSpacing"/>
        <w:rPr>
          <w:rFonts w:ascii="Times New Roman" w:hAnsi="Times New Roman" w:cs="Times New Roman"/>
          <w:sz w:val="16"/>
          <w:szCs w:val="16"/>
        </w:rPr>
      </w:pPr>
    </w:p>
    <w:p w14:paraId="65129AE7" w14:textId="59765776" w:rsidR="00217C3E" w:rsidRDefault="00B54117" w:rsidP="0074508E">
      <w:pPr>
        <w:pStyle w:val="NoSpacing"/>
        <w:rPr>
          <w:rFonts w:ascii="Times New Roman" w:hAnsi="Times New Roman" w:cs="Times New Roman"/>
        </w:rPr>
      </w:pPr>
      <w:r w:rsidRPr="54D1F37A">
        <w:rPr>
          <w:rFonts w:ascii="Times New Roman" w:hAnsi="Times New Roman" w:cs="Times New Roman"/>
        </w:rPr>
        <w:t xml:space="preserve">The legalization of euthanasia </w:t>
      </w:r>
      <w:r w:rsidR="00D41B52" w:rsidRPr="54D1F37A">
        <w:rPr>
          <w:rFonts w:ascii="Times New Roman" w:hAnsi="Times New Roman" w:cs="Times New Roman"/>
        </w:rPr>
        <w:t xml:space="preserve">and assisted suicide </w:t>
      </w:r>
      <w:r w:rsidRPr="54D1F37A">
        <w:rPr>
          <w:rFonts w:ascii="Times New Roman" w:hAnsi="Times New Roman" w:cs="Times New Roman"/>
        </w:rPr>
        <w:t xml:space="preserve">in many places, however, has created great confusion regarding basic obligations to provide care. </w:t>
      </w:r>
      <w:r w:rsidR="005F3E4F" w:rsidRPr="54D1F37A">
        <w:rPr>
          <w:rFonts w:ascii="Times New Roman" w:hAnsi="Times New Roman" w:cs="Times New Roman"/>
        </w:rPr>
        <w:t>It should be recognized that the definition of palliative care has</w:t>
      </w:r>
      <w:r w:rsidR="008A3773">
        <w:rPr>
          <w:rFonts w:ascii="Times New Roman" w:hAnsi="Times New Roman" w:cs="Times New Roman"/>
        </w:rPr>
        <w:t>,</w:t>
      </w:r>
      <w:r w:rsidR="005F3E4F" w:rsidRPr="54D1F37A">
        <w:rPr>
          <w:rFonts w:ascii="Times New Roman" w:hAnsi="Times New Roman" w:cs="Times New Roman"/>
        </w:rPr>
        <w:t xml:space="preserve"> in recent years</w:t>
      </w:r>
      <w:r w:rsidR="008A3773">
        <w:rPr>
          <w:rFonts w:ascii="Times New Roman" w:hAnsi="Times New Roman" w:cs="Times New Roman"/>
        </w:rPr>
        <w:t>, sometimes</w:t>
      </w:r>
      <w:r w:rsidR="005F3E4F" w:rsidRPr="54D1F37A">
        <w:rPr>
          <w:rFonts w:ascii="Times New Roman" w:hAnsi="Times New Roman" w:cs="Times New Roman"/>
        </w:rPr>
        <w:t xml:space="preserve"> taken on a misleading and deeply harmful</w:t>
      </w:r>
      <w:r w:rsidR="00047B66">
        <w:rPr>
          <w:rFonts w:ascii="Times New Roman" w:hAnsi="Times New Roman" w:cs="Times New Roman"/>
        </w:rPr>
        <w:t xml:space="preserve"> connotation</w:t>
      </w:r>
      <w:r w:rsidR="005F3E4F" w:rsidRPr="54D1F37A">
        <w:rPr>
          <w:rFonts w:ascii="Times New Roman" w:hAnsi="Times New Roman" w:cs="Times New Roman"/>
        </w:rPr>
        <w:t xml:space="preserve">. </w:t>
      </w:r>
    </w:p>
    <w:p w14:paraId="07084A81" w14:textId="77777777" w:rsidR="00217C3E" w:rsidRDefault="00217C3E" w:rsidP="0074508E">
      <w:pPr>
        <w:pStyle w:val="NoSpacing"/>
        <w:rPr>
          <w:rFonts w:ascii="Times New Roman" w:hAnsi="Times New Roman" w:cs="Times New Roman"/>
        </w:rPr>
      </w:pPr>
    </w:p>
    <w:p w14:paraId="5A70C9B5" w14:textId="7F1A11E6" w:rsidR="00C317FC" w:rsidRPr="0074508E" w:rsidRDefault="00217C3E" w:rsidP="0074508E">
      <w:pPr>
        <w:pStyle w:val="NoSpacing"/>
        <w:rPr>
          <w:rFonts w:ascii="Times New Roman" w:hAnsi="Times New Roman" w:cs="Times New Roman"/>
          <w:color w:val="000000"/>
        </w:rPr>
      </w:pPr>
      <w:r>
        <w:rPr>
          <w:rFonts w:ascii="Times New Roman" w:hAnsi="Times New Roman" w:cs="Times New Roman"/>
        </w:rPr>
        <w:t xml:space="preserve">For example, </w:t>
      </w:r>
      <w:r>
        <w:rPr>
          <w:rFonts w:ascii="Times New Roman" w:hAnsi="Times New Roman" w:cs="Times New Roman"/>
          <w:color w:val="000000" w:themeColor="text1"/>
        </w:rPr>
        <w:t>i</w:t>
      </w:r>
      <w:r w:rsidR="00C317FC" w:rsidRPr="54D1F37A">
        <w:rPr>
          <w:rFonts w:ascii="Times New Roman" w:hAnsi="Times New Roman" w:cs="Times New Roman"/>
          <w:color w:val="000000" w:themeColor="text1"/>
        </w:rPr>
        <w:t xml:space="preserve">n some countries, national laws regulating palliative care </w:t>
      </w:r>
      <w:r w:rsidR="00F54A13">
        <w:rPr>
          <w:rFonts w:ascii="Times New Roman" w:hAnsi="Times New Roman" w:cs="Times New Roman"/>
          <w:color w:val="000000" w:themeColor="text1"/>
        </w:rPr>
        <w:t xml:space="preserve">also </w:t>
      </w:r>
      <w:r w:rsidR="00C317FC" w:rsidRPr="54D1F37A">
        <w:rPr>
          <w:rFonts w:ascii="Times New Roman" w:hAnsi="Times New Roman" w:cs="Times New Roman"/>
          <w:color w:val="000000" w:themeColor="text1"/>
        </w:rPr>
        <w:t>provide, along with palliative treatments, something called Medical Assistance to the Dying (MAiD)</w:t>
      </w:r>
      <w:r w:rsidR="00167130">
        <w:rPr>
          <w:rFonts w:ascii="Times New Roman" w:hAnsi="Times New Roman" w:cs="Times New Roman"/>
          <w:color w:val="000000" w:themeColor="text1"/>
        </w:rPr>
        <w:t>,</w:t>
      </w:r>
      <w:r w:rsidR="00C317FC" w:rsidRPr="54D1F37A">
        <w:rPr>
          <w:rFonts w:ascii="Times New Roman" w:hAnsi="Times New Roman" w:cs="Times New Roman"/>
          <w:color w:val="000000" w:themeColor="text1"/>
        </w:rPr>
        <w:t xml:space="preserve"> </w:t>
      </w:r>
      <w:r w:rsidR="00303570">
        <w:rPr>
          <w:rFonts w:ascii="Times New Roman" w:hAnsi="Times New Roman" w:cs="Times New Roman"/>
          <w:color w:val="000000" w:themeColor="text1"/>
        </w:rPr>
        <w:t xml:space="preserve">which </w:t>
      </w:r>
      <w:r w:rsidR="0047140A">
        <w:rPr>
          <w:rFonts w:ascii="Times New Roman" w:hAnsi="Times New Roman" w:cs="Times New Roman"/>
          <w:color w:val="000000" w:themeColor="text1"/>
        </w:rPr>
        <w:t>make</w:t>
      </w:r>
      <w:r w:rsidR="00795A29">
        <w:rPr>
          <w:rFonts w:ascii="Times New Roman" w:hAnsi="Times New Roman" w:cs="Times New Roman"/>
          <w:color w:val="000000" w:themeColor="text1"/>
        </w:rPr>
        <w:t>s</w:t>
      </w:r>
      <w:r w:rsidR="0047140A">
        <w:rPr>
          <w:rFonts w:ascii="Times New Roman" w:hAnsi="Times New Roman" w:cs="Times New Roman"/>
          <w:color w:val="000000" w:themeColor="text1"/>
        </w:rPr>
        <w:t xml:space="preserve"> it </w:t>
      </w:r>
      <w:r w:rsidR="000362A0">
        <w:rPr>
          <w:rFonts w:ascii="Times New Roman" w:hAnsi="Times New Roman" w:cs="Times New Roman"/>
          <w:color w:val="000000" w:themeColor="text1"/>
        </w:rPr>
        <w:t>legal</w:t>
      </w:r>
      <w:r w:rsidR="0047140A">
        <w:rPr>
          <w:rFonts w:ascii="Times New Roman" w:hAnsi="Times New Roman" w:cs="Times New Roman"/>
          <w:color w:val="000000" w:themeColor="text1"/>
        </w:rPr>
        <w:t xml:space="preserve"> for </w:t>
      </w:r>
      <w:r w:rsidR="00CB1A7B">
        <w:rPr>
          <w:rFonts w:ascii="Times New Roman" w:hAnsi="Times New Roman" w:cs="Times New Roman"/>
          <w:color w:val="000000" w:themeColor="text1"/>
        </w:rPr>
        <w:t xml:space="preserve">patients to </w:t>
      </w:r>
      <w:r w:rsidR="00C317FC" w:rsidRPr="54D1F37A">
        <w:rPr>
          <w:rFonts w:ascii="Times New Roman" w:hAnsi="Times New Roman" w:cs="Times New Roman"/>
          <w:color w:val="000000" w:themeColor="text1"/>
        </w:rPr>
        <w:t>request euthanasia and assisted suicide. Such legal provisions are a cause of grave cultural</w:t>
      </w:r>
      <w:r w:rsidR="002E2E06" w:rsidRPr="54D1F37A">
        <w:rPr>
          <w:rFonts w:ascii="Times New Roman" w:hAnsi="Times New Roman" w:cs="Times New Roman"/>
          <w:color w:val="000000" w:themeColor="text1"/>
        </w:rPr>
        <w:t xml:space="preserve"> </w:t>
      </w:r>
      <w:r w:rsidR="002E2E06" w:rsidRPr="00586D63">
        <w:rPr>
          <w:rFonts w:ascii="Times New Roman" w:hAnsi="Times New Roman" w:cs="Times New Roman"/>
          <w:color w:val="000000" w:themeColor="text1"/>
        </w:rPr>
        <w:t>and moral</w:t>
      </w:r>
      <w:r w:rsidR="00C317FC" w:rsidRPr="54D1F37A">
        <w:rPr>
          <w:rFonts w:ascii="Times New Roman" w:hAnsi="Times New Roman" w:cs="Times New Roman"/>
          <w:color w:val="000000" w:themeColor="text1"/>
        </w:rPr>
        <w:t xml:space="preserve"> confusion</w:t>
      </w:r>
      <w:r w:rsidR="008A3D79">
        <w:rPr>
          <w:rFonts w:ascii="Times New Roman" w:hAnsi="Times New Roman" w:cs="Times New Roman"/>
          <w:color w:val="000000" w:themeColor="text1"/>
        </w:rPr>
        <w:t>.</w:t>
      </w:r>
      <w:r w:rsidR="00C317FC" w:rsidRPr="54D1F37A">
        <w:rPr>
          <w:rFonts w:ascii="Times New Roman" w:hAnsi="Times New Roman" w:cs="Times New Roman"/>
          <w:color w:val="000000" w:themeColor="text1"/>
        </w:rPr>
        <w:t xml:space="preserve"> </w:t>
      </w:r>
      <w:r w:rsidR="008A3D79">
        <w:rPr>
          <w:rFonts w:ascii="Times New Roman" w:hAnsi="Times New Roman" w:cs="Times New Roman"/>
          <w:color w:val="000000" w:themeColor="text1"/>
        </w:rPr>
        <w:t>B</w:t>
      </w:r>
      <w:r w:rsidR="00C317FC" w:rsidRPr="54D1F37A">
        <w:rPr>
          <w:rFonts w:ascii="Times New Roman" w:hAnsi="Times New Roman" w:cs="Times New Roman"/>
          <w:color w:val="000000" w:themeColor="text1"/>
        </w:rPr>
        <w:t xml:space="preserve">y including </w:t>
      </w:r>
      <w:r w:rsidR="002A2B30" w:rsidRPr="54D1F37A">
        <w:rPr>
          <w:rFonts w:ascii="Times New Roman" w:hAnsi="Times New Roman" w:cs="Times New Roman"/>
          <w:color w:val="000000" w:themeColor="text1"/>
        </w:rPr>
        <w:t>provisions for euthanasia and assisted suicide</w:t>
      </w:r>
      <w:r w:rsidR="008A3D79">
        <w:rPr>
          <w:rFonts w:ascii="Times New Roman" w:hAnsi="Times New Roman" w:cs="Times New Roman"/>
          <w:color w:val="000000" w:themeColor="text1"/>
        </w:rPr>
        <w:t xml:space="preserve"> </w:t>
      </w:r>
      <w:r w:rsidR="00265A4C">
        <w:rPr>
          <w:rFonts w:ascii="Times New Roman" w:hAnsi="Times New Roman" w:cs="Times New Roman"/>
          <w:color w:val="000000" w:themeColor="text1"/>
        </w:rPr>
        <w:t>along</w:t>
      </w:r>
      <w:r w:rsidR="006A598E">
        <w:rPr>
          <w:rFonts w:ascii="Times New Roman" w:hAnsi="Times New Roman" w:cs="Times New Roman"/>
          <w:color w:val="000000" w:themeColor="text1"/>
        </w:rPr>
        <w:t xml:space="preserve">side </w:t>
      </w:r>
      <w:r w:rsidR="008A3D79" w:rsidRPr="54D1F37A">
        <w:rPr>
          <w:rFonts w:ascii="Times New Roman" w:hAnsi="Times New Roman" w:cs="Times New Roman"/>
          <w:color w:val="000000" w:themeColor="text1"/>
        </w:rPr>
        <w:t>palliative care</w:t>
      </w:r>
      <w:r w:rsidR="00C317FC" w:rsidRPr="54D1F37A">
        <w:rPr>
          <w:rFonts w:ascii="Times New Roman" w:hAnsi="Times New Roman" w:cs="Times New Roman"/>
          <w:color w:val="000000" w:themeColor="text1"/>
        </w:rPr>
        <w:t>, the</w:t>
      </w:r>
      <w:r w:rsidR="00216B59">
        <w:rPr>
          <w:rFonts w:ascii="Times New Roman" w:hAnsi="Times New Roman" w:cs="Times New Roman"/>
          <w:color w:val="000000" w:themeColor="text1"/>
        </w:rPr>
        <w:t>se laws</w:t>
      </w:r>
      <w:r w:rsidR="00C317FC" w:rsidRPr="54D1F37A">
        <w:rPr>
          <w:rFonts w:ascii="Times New Roman" w:hAnsi="Times New Roman" w:cs="Times New Roman"/>
          <w:color w:val="000000" w:themeColor="text1"/>
        </w:rPr>
        <w:t xml:space="preserve"> imply that it </w:t>
      </w:r>
      <w:r w:rsidR="006A598E">
        <w:rPr>
          <w:rFonts w:ascii="Times New Roman" w:hAnsi="Times New Roman" w:cs="Times New Roman"/>
          <w:color w:val="000000" w:themeColor="text1"/>
        </w:rPr>
        <w:t>is</w:t>
      </w:r>
      <w:r w:rsidR="00C317FC" w:rsidRPr="54D1F37A">
        <w:rPr>
          <w:rFonts w:ascii="Times New Roman" w:hAnsi="Times New Roman" w:cs="Times New Roman"/>
          <w:color w:val="000000" w:themeColor="text1"/>
        </w:rPr>
        <w:t xml:space="preserve"> </w:t>
      </w:r>
      <w:r w:rsidR="00C317FC" w:rsidRPr="00F02883">
        <w:rPr>
          <w:rFonts w:ascii="Times New Roman" w:hAnsi="Times New Roman" w:cs="Times New Roman"/>
          <w:color w:val="000000" w:themeColor="text1"/>
        </w:rPr>
        <w:t xml:space="preserve">morally </w:t>
      </w:r>
      <w:r w:rsidR="002E2E06" w:rsidRPr="00F02883">
        <w:rPr>
          <w:rFonts w:ascii="Times New Roman" w:hAnsi="Times New Roman" w:cs="Times New Roman"/>
          <w:color w:val="000000" w:themeColor="text1"/>
        </w:rPr>
        <w:t>permissible</w:t>
      </w:r>
      <w:r w:rsidR="002E2E06" w:rsidRPr="54D1F37A">
        <w:rPr>
          <w:rFonts w:ascii="Times New Roman" w:hAnsi="Times New Roman" w:cs="Times New Roman"/>
          <w:color w:val="000000" w:themeColor="text1"/>
        </w:rPr>
        <w:t xml:space="preserve"> </w:t>
      </w:r>
      <w:r w:rsidR="00C317FC" w:rsidRPr="54D1F37A">
        <w:rPr>
          <w:rFonts w:ascii="Times New Roman" w:hAnsi="Times New Roman" w:cs="Times New Roman"/>
          <w:color w:val="000000" w:themeColor="text1"/>
        </w:rPr>
        <w:t xml:space="preserve">to request </w:t>
      </w:r>
      <w:r w:rsidR="002A2B30" w:rsidRPr="54D1F37A">
        <w:rPr>
          <w:rFonts w:ascii="Times New Roman" w:hAnsi="Times New Roman" w:cs="Times New Roman"/>
          <w:color w:val="000000" w:themeColor="text1"/>
        </w:rPr>
        <w:t>such practices</w:t>
      </w:r>
      <w:r w:rsidR="00C317FC" w:rsidRPr="00586D63">
        <w:rPr>
          <w:rFonts w:ascii="Times New Roman" w:hAnsi="Times New Roman" w:cs="Times New Roman"/>
          <w:color w:val="000000" w:themeColor="text1"/>
        </w:rPr>
        <w:t>.</w:t>
      </w:r>
    </w:p>
    <w:p w14:paraId="255C7D5D" w14:textId="77777777" w:rsidR="0074508E" w:rsidRPr="0074508E" w:rsidRDefault="0074508E" w:rsidP="00016A81">
      <w:pPr>
        <w:pStyle w:val="NoSpacing"/>
        <w:rPr>
          <w:rFonts w:ascii="Times New Roman" w:hAnsi="Times New Roman" w:cs="Times New Roman"/>
          <w:sz w:val="16"/>
          <w:szCs w:val="16"/>
        </w:rPr>
      </w:pPr>
    </w:p>
    <w:p w14:paraId="68DE0AD2" w14:textId="3196A3EB" w:rsidR="009B239C" w:rsidRDefault="00080F89" w:rsidP="00016A81">
      <w:pPr>
        <w:pStyle w:val="NoSpacing"/>
        <w:rPr>
          <w:rFonts w:ascii="Times New Roman" w:hAnsi="Times New Roman" w:cs="Times New Roman"/>
        </w:rPr>
      </w:pPr>
      <w:r>
        <w:rPr>
          <w:rFonts w:ascii="Times New Roman" w:hAnsi="Times New Roman" w:cs="Times New Roman"/>
        </w:rPr>
        <w:t>Eq</w:t>
      </w:r>
      <w:r w:rsidR="00012A78">
        <w:rPr>
          <w:rFonts w:ascii="Times New Roman" w:hAnsi="Times New Roman" w:cs="Times New Roman"/>
        </w:rPr>
        <w:t>ually</w:t>
      </w:r>
      <w:r w:rsidR="00F62099">
        <w:rPr>
          <w:rFonts w:ascii="Times New Roman" w:hAnsi="Times New Roman" w:cs="Times New Roman"/>
        </w:rPr>
        <w:t xml:space="preserve"> harmful </w:t>
      </w:r>
      <w:r w:rsidR="00012A78">
        <w:rPr>
          <w:rFonts w:ascii="Times New Roman" w:hAnsi="Times New Roman" w:cs="Times New Roman"/>
        </w:rPr>
        <w:t>to the practice</w:t>
      </w:r>
      <w:r w:rsidR="00313608">
        <w:rPr>
          <w:rFonts w:ascii="Times New Roman" w:hAnsi="Times New Roman" w:cs="Times New Roman"/>
        </w:rPr>
        <w:t xml:space="preserve"> of palliative care</w:t>
      </w:r>
      <w:r w:rsidR="005176AF">
        <w:rPr>
          <w:rFonts w:ascii="Times New Roman" w:hAnsi="Times New Roman" w:cs="Times New Roman"/>
        </w:rPr>
        <w:t>,</w:t>
      </w:r>
      <w:r w:rsidR="00313608">
        <w:rPr>
          <w:rFonts w:ascii="Times New Roman" w:hAnsi="Times New Roman" w:cs="Times New Roman"/>
        </w:rPr>
        <w:t xml:space="preserve"> </w:t>
      </w:r>
      <w:r w:rsidR="00364EBD">
        <w:rPr>
          <w:rFonts w:ascii="Times New Roman" w:hAnsi="Times New Roman" w:cs="Times New Roman"/>
        </w:rPr>
        <w:t>and to patients</w:t>
      </w:r>
      <w:r w:rsidR="005176AF">
        <w:rPr>
          <w:rFonts w:ascii="Times New Roman" w:hAnsi="Times New Roman" w:cs="Times New Roman"/>
        </w:rPr>
        <w:t>,</w:t>
      </w:r>
      <w:r w:rsidR="00364EBD">
        <w:rPr>
          <w:rFonts w:ascii="Times New Roman" w:hAnsi="Times New Roman" w:cs="Times New Roman"/>
        </w:rPr>
        <w:t xml:space="preserve"> </w:t>
      </w:r>
      <w:r w:rsidR="00012A78">
        <w:rPr>
          <w:rFonts w:ascii="Times New Roman" w:hAnsi="Times New Roman" w:cs="Times New Roman"/>
        </w:rPr>
        <w:t>is</w:t>
      </w:r>
      <w:r w:rsidR="00313608">
        <w:rPr>
          <w:rFonts w:ascii="Times New Roman" w:hAnsi="Times New Roman" w:cs="Times New Roman"/>
        </w:rPr>
        <w:t xml:space="preserve"> </w:t>
      </w:r>
      <w:r w:rsidR="00DB5166">
        <w:rPr>
          <w:rFonts w:ascii="Times New Roman" w:hAnsi="Times New Roman" w:cs="Times New Roman"/>
        </w:rPr>
        <w:t xml:space="preserve">when </w:t>
      </w:r>
      <w:r w:rsidR="00C317FC" w:rsidRPr="002F6E97">
        <w:rPr>
          <w:rFonts w:ascii="Times New Roman" w:hAnsi="Times New Roman" w:cs="Times New Roman"/>
        </w:rPr>
        <w:t xml:space="preserve">interventions to reduce the suffering of gravely or terminally ill patients </w:t>
      </w:r>
      <w:r w:rsidR="00570569">
        <w:rPr>
          <w:rFonts w:ascii="Times New Roman" w:hAnsi="Times New Roman" w:cs="Times New Roman"/>
        </w:rPr>
        <w:t>are given in order to hasten death.</w:t>
      </w:r>
      <w:r w:rsidR="008E3677" w:rsidRPr="002F6E97">
        <w:rPr>
          <w:rFonts w:ascii="Times New Roman" w:hAnsi="Times New Roman" w:cs="Times New Roman"/>
        </w:rPr>
        <w:t xml:space="preserve"> Also problematic is </w:t>
      </w:r>
      <w:r w:rsidR="00C317FC" w:rsidRPr="002F6E97">
        <w:rPr>
          <w:rFonts w:ascii="Times New Roman" w:hAnsi="Times New Roman" w:cs="Times New Roman"/>
        </w:rPr>
        <w:t xml:space="preserve">the </w:t>
      </w:r>
      <w:r w:rsidR="00790C1F">
        <w:rPr>
          <w:rFonts w:ascii="Times New Roman" w:hAnsi="Times New Roman" w:cs="Times New Roman"/>
        </w:rPr>
        <w:t>withholding or withdrawing of</w:t>
      </w:r>
      <w:r w:rsidR="00C317FC" w:rsidRPr="002F6E97">
        <w:rPr>
          <w:rFonts w:ascii="Times New Roman" w:hAnsi="Times New Roman" w:cs="Times New Roman"/>
        </w:rPr>
        <w:t xml:space="preserve"> hydration</w:t>
      </w:r>
      <w:r w:rsidR="00A00407">
        <w:rPr>
          <w:rFonts w:ascii="Times New Roman" w:hAnsi="Times New Roman" w:cs="Times New Roman"/>
        </w:rPr>
        <w:t>,</w:t>
      </w:r>
      <w:r w:rsidR="00C317FC" w:rsidRPr="002F6E97">
        <w:rPr>
          <w:rFonts w:ascii="Times New Roman" w:hAnsi="Times New Roman" w:cs="Times New Roman"/>
        </w:rPr>
        <w:t xml:space="preserve"> nutrition</w:t>
      </w:r>
      <w:r w:rsidR="00A00407">
        <w:rPr>
          <w:rFonts w:ascii="Times New Roman" w:hAnsi="Times New Roman" w:cs="Times New Roman"/>
        </w:rPr>
        <w:t xml:space="preserve"> </w:t>
      </w:r>
      <w:r w:rsidR="00790C1F">
        <w:rPr>
          <w:rFonts w:ascii="Times New Roman" w:hAnsi="Times New Roman" w:cs="Times New Roman"/>
        </w:rPr>
        <w:t xml:space="preserve">or </w:t>
      </w:r>
      <w:r w:rsidR="00A00407">
        <w:rPr>
          <w:rFonts w:ascii="Times New Roman" w:hAnsi="Times New Roman" w:cs="Times New Roman"/>
        </w:rPr>
        <w:t>other interventions which the patient finds sufficiently</w:t>
      </w:r>
      <w:r w:rsidR="00A00407" w:rsidRPr="002F6E97">
        <w:rPr>
          <w:rFonts w:ascii="Times New Roman" w:hAnsi="Times New Roman" w:cs="Times New Roman"/>
        </w:rPr>
        <w:t xml:space="preserve"> </w:t>
      </w:r>
      <w:r w:rsidR="00F4098D" w:rsidRPr="002F6E97">
        <w:rPr>
          <w:rFonts w:ascii="Times New Roman" w:hAnsi="Times New Roman" w:cs="Times New Roman"/>
        </w:rPr>
        <w:t>beneficial and</w:t>
      </w:r>
      <w:r w:rsidR="00A00407">
        <w:rPr>
          <w:rFonts w:ascii="Times New Roman" w:hAnsi="Times New Roman" w:cs="Times New Roman"/>
        </w:rPr>
        <w:t xml:space="preserve"> not excessively</w:t>
      </w:r>
      <w:r w:rsidR="00790C1F">
        <w:rPr>
          <w:rFonts w:ascii="Times New Roman" w:hAnsi="Times New Roman" w:cs="Times New Roman"/>
        </w:rPr>
        <w:t xml:space="preserve"> [or disproportionately]</w:t>
      </w:r>
      <w:r w:rsidR="00A00407">
        <w:rPr>
          <w:rFonts w:ascii="Times New Roman" w:hAnsi="Times New Roman" w:cs="Times New Roman"/>
        </w:rPr>
        <w:t xml:space="preserve"> burdensome</w:t>
      </w:r>
      <w:r w:rsidR="00C317FC" w:rsidRPr="002F6E97">
        <w:rPr>
          <w:rFonts w:ascii="Times New Roman" w:hAnsi="Times New Roman" w:cs="Times New Roman"/>
        </w:rPr>
        <w:t xml:space="preserve">. </w:t>
      </w:r>
      <w:r w:rsidR="00790C1F">
        <w:rPr>
          <w:rFonts w:ascii="Times New Roman" w:hAnsi="Times New Roman" w:cs="Times New Roman"/>
        </w:rPr>
        <w:t>S</w:t>
      </w:r>
      <w:r w:rsidR="00C317FC" w:rsidRPr="002F6E97">
        <w:rPr>
          <w:rFonts w:ascii="Times New Roman" w:hAnsi="Times New Roman" w:cs="Times New Roman"/>
        </w:rPr>
        <w:t xml:space="preserve">uch </w:t>
      </w:r>
      <w:r w:rsidR="00790C1F">
        <w:rPr>
          <w:rFonts w:ascii="Times New Roman" w:hAnsi="Times New Roman" w:cs="Times New Roman"/>
        </w:rPr>
        <w:t>refusal of ethically required care is</w:t>
      </w:r>
      <w:r w:rsidR="00C317FC" w:rsidRPr="002F6E97">
        <w:rPr>
          <w:rFonts w:ascii="Times New Roman" w:hAnsi="Times New Roman" w:cs="Times New Roman"/>
        </w:rPr>
        <w:t xml:space="preserve"> equivalent to a </w:t>
      </w:r>
      <w:r w:rsidR="00C317FC" w:rsidRPr="002F6E97">
        <w:rPr>
          <w:rFonts w:ascii="Times New Roman" w:hAnsi="Times New Roman" w:cs="Times New Roman"/>
          <w:i/>
          <w:iCs/>
        </w:rPr>
        <w:t xml:space="preserve">direct action or omission to bring about death and </w:t>
      </w:r>
      <w:r w:rsidR="00D17A46">
        <w:rPr>
          <w:rFonts w:ascii="Times New Roman" w:hAnsi="Times New Roman" w:cs="Times New Roman"/>
          <w:i/>
          <w:iCs/>
        </w:rPr>
        <w:t>is</w:t>
      </w:r>
      <w:r w:rsidR="00D17A46" w:rsidRPr="002F6E97">
        <w:rPr>
          <w:rFonts w:ascii="Times New Roman" w:hAnsi="Times New Roman" w:cs="Times New Roman"/>
          <w:i/>
          <w:iCs/>
        </w:rPr>
        <w:t xml:space="preserve"> </w:t>
      </w:r>
      <w:r w:rsidR="00C317FC" w:rsidRPr="002F6E97">
        <w:rPr>
          <w:rFonts w:ascii="Times New Roman" w:hAnsi="Times New Roman" w:cs="Times New Roman"/>
          <w:i/>
          <w:iCs/>
        </w:rPr>
        <w:t xml:space="preserve">therefore </w:t>
      </w:r>
      <w:r w:rsidR="00782E76" w:rsidRPr="002F6E97">
        <w:rPr>
          <w:rFonts w:ascii="Times New Roman" w:hAnsi="Times New Roman" w:cs="Times New Roman"/>
          <w:i/>
          <w:iCs/>
        </w:rPr>
        <w:t>never morally permissible</w:t>
      </w:r>
      <w:r w:rsidR="00C317FC" w:rsidRPr="00016A81">
        <w:rPr>
          <w:rFonts w:ascii="Times New Roman" w:hAnsi="Times New Roman" w:cs="Times New Roman"/>
        </w:rPr>
        <w:t xml:space="preserve">. </w:t>
      </w:r>
    </w:p>
    <w:p w14:paraId="557EEF91" w14:textId="77777777" w:rsidR="00790C1F" w:rsidRDefault="00790C1F" w:rsidP="00016A81">
      <w:pPr>
        <w:pStyle w:val="NoSpacing"/>
        <w:rPr>
          <w:rFonts w:ascii="Times New Roman" w:hAnsi="Times New Roman" w:cs="Times New Roman"/>
        </w:rPr>
      </w:pPr>
    </w:p>
    <w:p w14:paraId="33F70D48" w14:textId="76D7F27F" w:rsidR="00C317FC" w:rsidRPr="00016A81" w:rsidRDefault="00C317FC" w:rsidP="00016A81">
      <w:pPr>
        <w:pStyle w:val="NoSpacing"/>
        <w:rPr>
          <w:rFonts w:ascii="Times New Roman" w:hAnsi="Times New Roman" w:cs="Times New Roman"/>
        </w:rPr>
      </w:pPr>
      <w:r w:rsidRPr="00F02883">
        <w:rPr>
          <w:rFonts w:ascii="Times New Roman" w:hAnsi="Times New Roman" w:cs="Times New Roman"/>
        </w:rPr>
        <w:t xml:space="preserve">The </w:t>
      </w:r>
      <w:r w:rsidR="002A2B30" w:rsidRPr="00F02883">
        <w:rPr>
          <w:rFonts w:ascii="Times New Roman" w:hAnsi="Times New Roman" w:cs="Times New Roman"/>
        </w:rPr>
        <w:t>continued spread</w:t>
      </w:r>
      <w:r w:rsidRPr="00F02883">
        <w:rPr>
          <w:rFonts w:ascii="Times New Roman" w:hAnsi="Times New Roman" w:cs="Times New Roman"/>
        </w:rPr>
        <w:t xml:space="preserve"> of such legislation and</w:t>
      </w:r>
      <w:r w:rsidR="008E3677" w:rsidRPr="00F02883">
        <w:rPr>
          <w:rFonts w:ascii="Times New Roman" w:hAnsi="Times New Roman" w:cs="Times New Roman"/>
        </w:rPr>
        <w:t xml:space="preserve"> practices, and </w:t>
      </w:r>
      <w:r w:rsidR="002A2B30" w:rsidRPr="00F02883">
        <w:rPr>
          <w:rFonts w:ascii="Times New Roman" w:hAnsi="Times New Roman" w:cs="Times New Roman"/>
        </w:rPr>
        <w:t>their endorsement by</w:t>
      </w:r>
      <w:r w:rsidRPr="00F02883">
        <w:rPr>
          <w:rFonts w:ascii="Times New Roman" w:hAnsi="Times New Roman" w:cs="Times New Roman"/>
        </w:rPr>
        <w:t xml:space="preserve"> national and international professional societies</w:t>
      </w:r>
      <w:r w:rsidR="008E3677" w:rsidRPr="00F02883">
        <w:rPr>
          <w:rFonts w:ascii="Times New Roman" w:hAnsi="Times New Roman" w:cs="Times New Roman"/>
        </w:rPr>
        <w:t>,</w:t>
      </w:r>
      <w:r w:rsidRPr="00F02883">
        <w:rPr>
          <w:rFonts w:ascii="Times New Roman" w:hAnsi="Times New Roman" w:cs="Times New Roman"/>
        </w:rPr>
        <w:t xml:space="preserve"> constitutes a </w:t>
      </w:r>
      <w:r w:rsidR="00444681" w:rsidRPr="00F02883">
        <w:rPr>
          <w:rFonts w:ascii="Times New Roman" w:hAnsi="Times New Roman" w:cs="Times New Roman"/>
        </w:rPr>
        <w:t xml:space="preserve">socially irresponsible and </w:t>
      </w:r>
      <w:r w:rsidR="006A22A3" w:rsidRPr="00F02883">
        <w:rPr>
          <w:rFonts w:ascii="Times New Roman" w:hAnsi="Times New Roman" w:cs="Times New Roman"/>
        </w:rPr>
        <w:t>grave</w:t>
      </w:r>
      <w:r w:rsidRPr="00F02883">
        <w:rPr>
          <w:rFonts w:ascii="Times New Roman" w:hAnsi="Times New Roman" w:cs="Times New Roman"/>
        </w:rPr>
        <w:t xml:space="preserve"> threat to many people</w:t>
      </w:r>
      <w:r w:rsidR="002A2B30" w:rsidRPr="00F02883">
        <w:rPr>
          <w:rFonts w:ascii="Times New Roman" w:hAnsi="Times New Roman" w:cs="Times New Roman"/>
        </w:rPr>
        <w:t>.</w:t>
      </w:r>
      <w:r w:rsidRPr="00F02883">
        <w:rPr>
          <w:rFonts w:ascii="Times New Roman" w:hAnsi="Times New Roman" w:cs="Times New Roman"/>
        </w:rPr>
        <w:t xml:space="preserve"> </w:t>
      </w:r>
      <w:r w:rsidR="002A2B30" w:rsidRPr="00F02883">
        <w:rPr>
          <w:rFonts w:ascii="Times New Roman" w:hAnsi="Times New Roman" w:cs="Times New Roman"/>
        </w:rPr>
        <w:t>A</w:t>
      </w:r>
      <w:r w:rsidRPr="00F02883">
        <w:rPr>
          <w:rFonts w:ascii="Times New Roman" w:hAnsi="Times New Roman" w:cs="Times New Roman"/>
        </w:rPr>
        <w:t xml:space="preserve"> growing number of vulnerable persons who need only to be better cared for and comforted are instead being led to choose </w:t>
      </w:r>
      <w:r w:rsidR="006A22A3" w:rsidRPr="00F02883">
        <w:rPr>
          <w:rFonts w:ascii="Times New Roman" w:hAnsi="Times New Roman" w:cs="Times New Roman"/>
        </w:rPr>
        <w:t>death</w:t>
      </w:r>
      <w:r w:rsidRPr="00F02883">
        <w:rPr>
          <w:rFonts w:ascii="Times New Roman" w:hAnsi="Times New Roman" w:cs="Times New Roman"/>
        </w:rPr>
        <w:t>.</w:t>
      </w:r>
    </w:p>
    <w:p w14:paraId="4DA67DFD" w14:textId="77777777" w:rsidR="002F4947" w:rsidRPr="0074508E" w:rsidRDefault="002F4947" w:rsidP="00BD25C6">
      <w:pPr>
        <w:rPr>
          <w:rFonts w:ascii="Times New Roman" w:hAnsi="Times New Roman" w:cs="Times New Roman"/>
          <w:sz w:val="16"/>
          <w:szCs w:val="16"/>
        </w:rPr>
      </w:pPr>
    </w:p>
    <w:p w14:paraId="72E469F6" w14:textId="5E4BBDF0" w:rsidR="002F4947" w:rsidRDefault="005D7490" w:rsidP="00DB2C8B">
      <w:pPr>
        <w:rPr>
          <w:rFonts w:ascii="Times New Roman" w:hAnsi="Times New Roman" w:cs="Times New Roman"/>
        </w:rPr>
      </w:pPr>
      <w:r>
        <w:rPr>
          <w:rFonts w:ascii="Times New Roman" w:hAnsi="Times New Roman" w:cs="Times New Roman"/>
        </w:rPr>
        <w:t xml:space="preserve">Conversely, </w:t>
      </w:r>
      <w:r w:rsidR="00530F44" w:rsidRPr="00530F44">
        <w:rPr>
          <w:rFonts w:ascii="Times New Roman" w:hAnsi="Times New Roman" w:cs="Times New Roman"/>
        </w:rPr>
        <w:t>“</w:t>
      </w:r>
      <w:r w:rsidR="0067179B">
        <w:rPr>
          <w:rFonts w:ascii="Times New Roman" w:hAnsi="Times New Roman" w:cs="Times New Roman"/>
        </w:rPr>
        <w:t>t</w:t>
      </w:r>
      <w:r w:rsidR="00530F44" w:rsidRPr="00530F44">
        <w:rPr>
          <w:rFonts w:ascii="Times New Roman" w:hAnsi="Times New Roman" w:cs="Times New Roman"/>
        </w:rPr>
        <w:t>he eloquence of the parable of the Good Samaritan and of the whole Gospel is especially this: every individual must feel as if </w:t>
      </w:r>
      <w:r w:rsidR="00530F44" w:rsidRPr="00530F44">
        <w:rPr>
          <w:rFonts w:ascii="Times New Roman" w:hAnsi="Times New Roman" w:cs="Times New Roman"/>
          <w:i/>
          <w:iCs/>
        </w:rPr>
        <w:t>called personally</w:t>
      </w:r>
      <w:r w:rsidR="00530F44" w:rsidRPr="00530F44">
        <w:rPr>
          <w:rFonts w:ascii="Times New Roman" w:hAnsi="Times New Roman" w:cs="Times New Roman"/>
        </w:rPr>
        <w:t> to bear witness to love in suffering”.</w:t>
      </w:r>
      <w:r w:rsidR="00DB2C8B">
        <w:rPr>
          <w:rStyle w:val="EndnoteReference"/>
          <w:rFonts w:ascii="Times New Roman" w:hAnsi="Times New Roman" w:cs="Times New Roman"/>
        </w:rPr>
        <w:endnoteReference w:id="4"/>
      </w:r>
      <w:r w:rsidR="00BD25C6">
        <w:rPr>
          <w:rFonts w:ascii="Times New Roman" w:hAnsi="Times New Roman" w:cs="Times New Roman"/>
        </w:rPr>
        <w:t xml:space="preserve"> </w:t>
      </w:r>
      <w:r w:rsidR="00BD25C6" w:rsidRPr="002A63B9">
        <w:rPr>
          <w:rFonts w:ascii="Times New Roman" w:hAnsi="Times New Roman" w:cs="Times New Roman"/>
        </w:rPr>
        <w:t>The Church learns from the Good Samaritan how to care for th</w:t>
      </w:r>
      <w:r w:rsidR="002F2B74">
        <w:rPr>
          <w:rFonts w:ascii="Times New Roman" w:hAnsi="Times New Roman" w:cs="Times New Roman"/>
        </w:rPr>
        <w:t>os</w:t>
      </w:r>
      <w:r w:rsidR="00BD25C6" w:rsidRPr="002A63B9">
        <w:rPr>
          <w:rFonts w:ascii="Times New Roman" w:hAnsi="Times New Roman" w:cs="Times New Roman"/>
        </w:rPr>
        <w:t>e</w:t>
      </w:r>
      <w:r w:rsidR="002F2B74">
        <w:rPr>
          <w:rFonts w:ascii="Times New Roman" w:hAnsi="Times New Roman" w:cs="Times New Roman"/>
        </w:rPr>
        <w:t xml:space="preserve"> who are</w:t>
      </w:r>
      <w:r w:rsidR="00BD25C6" w:rsidRPr="002A63B9">
        <w:rPr>
          <w:rFonts w:ascii="Times New Roman" w:hAnsi="Times New Roman" w:cs="Times New Roman"/>
        </w:rPr>
        <w:t xml:space="preserve"> terminally ill, and likewise obeys the commandment linked to the gift of life: “</w:t>
      </w:r>
      <w:r w:rsidR="00BD25C6" w:rsidRPr="002A63B9">
        <w:rPr>
          <w:rFonts w:ascii="Times New Roman" w:hAnsi="Times New Roman" w:cs="Times New Roman"/>
          <w:i/>
          <w:iCs/>
        </w:rPr>
        <w:t>respect, defend, love and serve life, every human life</w:t>
      </w:r>
      <w:r w:rsidR="00BD25C6" w:rsidRPr="002A63B9">
        <w:rPr>
          <w:rFonts w:ascii="Times New Roman" w:hAnsi="Times New Roman" w:cs="Times New Roman"/>
        </w:rPr>
        <w:t>!”</w:t>
      </w:r>
      <w:r w:rsidR="00BC1B9C">
        <w:rPr>
          <w:rStyle w:val="EndnoteReference"/>
          <w:rFonts w:ascii="Times New Roman" w:hAnsi="Times New Roman" w:cs="Times New Roman"/>
        </w:rPr>
        <w:endnoteReference w:id="5"/>
      </w:r>
      <w:r w:rsidR="00BD25C6" w:rsidRPr="002A63B9">
        <w:rPr>
          <w:rFonts w:ascii="Times New Roman" w:hAnsi="Times New Roman" w:cs="Times New Roman"/>
        </w:rPr>
        <w:t>. </w:t>
      </w:r>
      <w:r w:rsidR="0067179B">
        <w:rPr>
          <w:rFonts w:ascii="Times New Roman" w:hAnsi="Times New Roman" w:cs="Times New Roman"/>
        </w:rPr>
        <w:t>Each of us is invited</w:t>
      </w:r>
      <w:r w:rsidR="0067179B" w:rsidRPr="002A63B9">
        <w:rPr>
          <w:rFonts w:ascii="Times New Roman" w:hAnsi="Times New Roman" w:cs="Times New Roman"/>
        </w:rPr>
        <w:t xml:space="preserve"> to imitate the Samaritan’s example</w:t>
      </w:r>
      <w:r w:rsidR="0067179B">
        <w:rPr>
          <w:rFonts w:ascii="Times New Roman" w:hAnsi="Times New Roman" w:cs="Times New Roman"/>
        </w:rPr>
        <w:t>, to</w:t>
      </w:r>
      <w:r w:rsidR="0067179B" w:rsidRPr="002A63B9">
        <w:rPr>
          <w:rFonts w:ascii="Times New Roman" w:hAnsi="Times New Roman" w:cs="Times New Roman"/>
        </w:rPr>
        <w:t xml:space="preserve"> “</w:t>
      </w:r>
      <w:r w:rsidR="0067179B" w:rsidRPr="002A63B9">
        <w:rPr>
          <w:rFonts w:ascii="Times New Roman" w:hAnsi="Times New Roman" w:cs="Times New Roman"/>
          <w:i/>
          <w:iCs/>
        </w:rPr>
        <w:t>Go and do likewise</w:t>
      </w:r>
      <w:r w:rsidR="0067179B" w:rsidRPr="002A63B9">
        <w:rPr>
          <w:rFonts w:ascii="Times New Roman" w:hAnsi="Times New Roman" w:cs="Times New Roman"/>
        </w:rPr>
        <w:t>” (</w:t>
      </w:r>
      <w:r w:rsidR="0067179B" w:rsidRPr="002A63B9">
        <w:rPr>
          <w:rFonts w:ascii="Times New Roman" w:hAnsi="Times New Roman" w:cs="Times New Roman"/>
          <w:i/>
          <w:iCs/>
        </w:rPr>
        <w:t>Lk</w:t>
      </w:r>
      <w:r w:rsidR="0067179B" w:rsidRPr="002A63B9">
        <w:rPr>
          <w:rFonts w:ascii="Times New Roman" w:hAnsi="Times New Roman" w:cs="Times New Roman"/>
        </w:rPr>
        <w:t> 10:37</w:t>
      </w:r>
      <w:r w:rsidR="00CE3933">
        <w:rPr>
          <w:rFonts w:ascii="Times New Roman" w:hAnsi="Times New Roman" w:cs="Times New Roman"/>
        </w:rPr>
        <w:t>).</w:t>
      </w:r>
    </w:p>
    <w:p w14:paraId="0D770B7F" w14:textId="77777777" w:rsidR="002F4947" w:rsidRPr="0074508E" w:rsidRDefault="002F4947" w:rsidP="002F4947">
      <w:pPr>
        <w:rPr>
          <w:rFonts w:ascii="Times New Roman" w:hAnsi="Times New Roman" w:cs="Times New Roman"/>
          <w:sz w:val="16"/>
          <w:szCs w:val="16"/>
        </w:rPr>
      </w:pPr>
    </w:p>
    <w:p w14:paraId="5B46AE64" w14:textId="6C9C9FD3" w:rsidR="002E7A45" w:rsidRDefault="002F4947" w:rsidP="002F4947">
      <w:pPr>
        <w:rPr>
          <w:rFonts w:ascii="Times New Roman" w:hAnsi="Times New Roman" w:cs="Times New Roman"/>
        </w:rPr>
      </w:pPr>
      <w:r w:rsidRPr="002F4947">
        <w:rPr>
          <w:rFonts w:ascii="Times New Roman" w:hAnsi="Times New Roman" w:cs="Times New Roman"/>
        </w:rPr>
        <w:t xml:space="preserve">The parable of the Good Samaritan </w:t>
      </w:r>
      <w:r w:rsidR="003E04E7">
        <w:rPr>
          <w:rFonts w:ascii="Times New Roman" w:hAnsi="Times New Roman" w:cs="Times New Roman"/>
        </w:rPr>
        <w:t>demonstrates</w:t>
      </w:r>
      <w:r w:rsidRPr="002F4947">
        <w:rPr>
          <w:rFonts w:ascii="Times New Roman" w:hAnsi="Times New Roman" w:cs="Times New Roman"/>
        </w:rPr>
        <w:t xml:space="preserve"> </w:t>
      </w:r>
      <w:r w:rsidR="003E04E7">
        <w:rPr>
          <w:rFonts w:ascii="Times New Roman" w:hAnsi="Times New Roman" w:cs="Times New Roman"/>
        </w:rPr>
        <w:t>that our</w:t>
      </w:r>
      <w:r w:rsidRPr="002F4947">
        <w:rPr>
          <w:rFonts w:ascii="Times New Roman" w:hAnsi="Times New Roman" w:cs="Times New Roman"/>
        </w:rPr>
        <w:t xml:space="preserve"> relationship with </w:t>
      </w:r>
      <w:r w:rsidR="003E04E7">
        <w:rPr>
          <w:rFonts w:ascii="Times New Roman" w:hAnsi="Times New Roman" w:cs="Times New Roman"/>
        </w:rPr>
        <w:t>our</w:t>
      </w:r>
      <w:r w:rsidRPr="002F4947">
        <w:rPr>
          <w:rFonts w:ascii="Times New Roman" w:hAnsi="Times New Roman" w:cs="Times New Roman"/>
        </w:rPr>
        <w:t xml:space="preserve"> suffering neighbor </w:t>
      </w:r>
      <w:r w:rsidR="00D41B52">
        <w:rPr>
          <w:rFonts w:ascii="Times New Roman" w:hAnsi="Times New Roman" w:cs="Times New Roman"/>
        </w:rPr>
        <w:t xml:space="preserve">must </w:t>
      </w:r>
      <w:r w:rsidR="006A22A3">
        <w:rPr>
          <w:rFonts w:ascii="Times New Roman" w:hAnsi="Times New Roman" w:cs="Times New Roman"/>
        </w:rPr>
        <w:t>not be characterized by</w:t>
      </w:r>
      <w:r w:rsidRPr="002F4947">
        <w:rPr>
          <w:rFonts w:ascii="Times New Roman" w:hAnsi="Times New Roman" w:cs="Times New Roman"/>
        </w:rPr>
        <w:t xml:space="preserve"> indifference, apathy, bias, fear of soiling one’s hands, </w:t>
      </w:r>
      <w:r w:rsidR="006A22A3">
        <w:rPr>
          <w:rFonts w:ascii="Times New Roman" w:hAnsi="Times New Roman" w:cs="Times New Roman"/>
        </w:rPr>
        <w:t>or</w:t>
      </w:r>
      <w:r w:rsidR="006A22A3" w:rsidRPr="002F4947">
        <w:rPr>
          <w:rFonts w:ascii="Times New Roman" w:hAnsi="Times New Roman" w:cs="Times New Roman"/>
        </w:rPr>
        <w:t xml:space="preserve"> </w:t>
      </w:r>
      <w:r w:rsidRPr="002F4947">
        <w:rPr>
          <w:rFonts w:ascii="Times New Roman" w:hAnsi="Times New Roman" w:cs="Times New Roman"/>
        </w:rPr>
        <w:t xml:space="preserve">occupation with one’s own affairs. </w:t>
      </w:r>
      <w:r w:rsidR="003E04E7">
        <w:rPr>
          <w:rFonts w:ascii="Times New Roman" w:hAnsi="Times New Roman" w:cs="Times New Roman"/>
        </w:rPr>
        <w:t>Rather, our relationships</w:t>
      </w:r>
      <w:r w:rsidR="002E7A45">
        <w:rPr>
          <w:rFonts w:ascii="Times New Roman" w:hAnsi="Times New Roman" w:cs="Times New Roman"/>
        </w:rPr>
        <w:t xml:space="preserve"> should embrace</w:t>
      </w:r>
      <w:r w:rsidRPr="002F4947">
        <w:rPr>
          <w:rFonts w:ascii="Times New Roman" w:hAnsi="Times New Roman" w:cs="Times New Roman"/>
        </w:rPr>
        <w:t xml:space="preserve"> the qualities of attention, listening, understanding, compassion</w:t>
      </w:r>
      <w:r w:rsidR="006A22A3">
        <w:rPr>
          <w:rFonts w:ascii="Times New Roman" w:hAnsi="Times New Roman" w:cs="Times New Roman"/>
        </w:rPr>
        <w:t>, and accompaniment</w:t>
      </w:r>
      <w:r w:rsidR="002E7A45">
        <w:rPr>
          <w:rFonts w:ascii="Times New Roman" w:hAnsi="Times New Roman" w:cs="Times New Roman"/>
        </w:rPr>
        <w:t xml:space="preserve">. </w:t>
      </w:r>
      <w:r w:rsidR="00C73AE4" w:rsidRPr="00C73AE4">
        <w:rPr>
          <w:rFonts w:ascii="Times New Roman" w:hAnsi="Times New Roman" w:cs="Times New Roman"/>
        </w:rPr>
        <w:t>At work here is a </w:t>
      </w:r>
      <w:r w:rsidR="00C73AE4" w:rsidRPr="00C73AE4">
        <w:rPr>
          <w:rFonts w:ascii="Times New Roman" w:hAnsi="Times New Roman" w:cs="Times New Roman"/>
          <w:i/>
          <w:iCs/>
        </w:rPr>
        <w:t>contemplative gaze</w:t>
      </w:r>
      <w:bookmarkStart w:id="2" w:name="_ftnref11"/>
      <w:bookmarkEnd w:id="2"/>
      <w:r w:rsidR="00C73AE4" w:rsidRPr="00C73AE4">
        <w:rPr>
          <w:rFonts w:ascii="Times New Roman" w:hAnsi="Times New Roman" w:cs="Times New Roman"/>
        </w:rPr>
        <w:t> that beholds in one’s own existence and that of others a unique and unrepeatable wonder, received and welcomed as a gift.</w:t>
      </w:r>
    </w:p>
    <w:p w14:paraId="4330250A" w14:textId="77777777" w:rsidR="002E7A45" w:rsidRPr="0074508E" w:rsidRDefault="002E7A45" w:rsidP="002F4947">
      <w:pPr>
        <w:rPr>
          <w:rFonts w:ascii="Times New Roman" w:hAnsi="Times New Roman" w:cs="Times New Roman"/>
          <w:sz w:val="16"/>
          <w:szCs w:val="16"/>
        </w:rPr>
      </w:pPr>
    </w:p>
    <w:p w14:paraId="661B0B3B" w14:textId="03EBDAAE" w:rsidR="002F4947" w:rsidRPr="002F4947" w:rsidRDefault="002E7A45" w:rsidP="002F4947">
      <w:pPr>
        <w:rPr>
          <w:rFonts w:ascii="Times New Roman" w:hAnsi="Times New Roman" w:cs="Times New Roman"/>
        </w:rPr>
      </w:pPr>
      <w:r>
        <w:rPr>
          <w:rFonts w:ascii="Times New Roman" w:hAnsi="Times New Roman" w:cs="Times New Roman"/>
        </w:rPr>
        <w:t xml:space="preserve">The mystery of the </w:t>
      </w:r>
      <w:r w:rsidR="00327B83">
        <w:rPr>
          <w:rFonts w:ascii="Times New Roman" w:hAnsi="Times New Roman" w:cs="Times New Roman"/>
        </w:rPr>
        <w:t>r</w:t>
      </w:r>
      <w:r>
        <w:rPr>
          <w:rFonts w:ascii="Times New Roman" w:hAnsi="Times New Roman" w:cs="Times New Roman"/>
        </w:rPr>
        <w:t xml:space="preserve">edemption of the human person is rooted in the loving involvement of God with human suffering. Hope is always possible. </w:t>
      </w:r>
      <w:r w:rsidR="00C73AE4" w:rsidRPr="00C73AE4">
        <w:rPr>
          <w:rFonts w:ascii="Times New Roman" w:hAnsi="Times New Roman" w:cs="Times New Roman"/>
        </w:rPr>
        <w:t>To those who care for the sick, the scene of the Cross provides a way of understanding that even when it seems that there is nothing more to do there remains much to do, because “remaining” by the side of the sick is a sign of love and of the hope that it contains.</w:t>
      </w:r>
      <w:r w:rsidR="00C73AE4">
        <w:rPr>
          <w:rFonts w:ascii="Times New Roman" w:hAnsi="Times New Roman" w:cs="Times New Roman"/>
        </w:rPr>
        <w:t xml:space="preserve"> </w:t>
      </w:r>
      <w:r>
        <w:rPr>
          <w:rFonts w:ascii="Times New Roman" w:hAnsi="Times New Roman" w:cs="Times New Roman"/>
        </w:rPr>
        <w:t>Healed by Jesus, we become men and women called to proclaim his healing power and provide care for our neighbors, until the very end.</w:t>
      </w:r>
    </w:p>
    <w:p w14:paraId="7D8731A4" w14:textId="46885731" w:rsidR="00BD25C6" w:rsidRDefault="00BD25C6" w:rsidP="002A63B9">
      <w:pPr>
        <w:rPr>
          <w:rFonts w:ascii="Times New Roman" w:hAnsi="Times New Roman" w:cs="Times New Roman"/>
        </w:rPr>
      </w:pPr>
    </w:p>
    <w:p w14:paraId="51A0E7C1" w14:textId="3031F5CF" w:rsidR="0071331F" w:rsidRPr="00AF7C99" w:rsidRDefault="0071331F" w:rsidP="0071331F">
      <w:pPr>
        <w:pStyle w:val="BasicParagraph"/>
        <w:suppressAutoHyphens/>
        <w:rPr>
          <w:rFonts w:ascii="Times New Roman" w:hAnsi="Times New Roman" w:cs="Times New Roman"/>
          <w:color w:val="auto"/>
          <w:sz w:val="20"/>
          <w:szCs w:val="20"/>
        </w:rPr>
      </w:pPr>
      <w:r w:rsidRPr="00AF7C99">
        <w:rPr>
          <w:rFonts w:ascii="Times New Roman" w:hAnsi="Times New Roman" w:cs="Times New Roman"/>
          <w:color w:val="auto"/>
          <w:sz w:val="20"/>
          <w:szCs w:val="20"/>
        </w:rPr>
        <w:t xml:space="preserve">*Cf. </w:t>
      </w:r>
      <w:r w:rsidR="004B1D29" w:rsidRPr="00AF7C99">
        <w:rPr>
          <w:rFonts w:ascii="Times New Roman" w:hAnsi="Times New Roman" w:cs="Times New Roman"/>
          <w:i/>
          <w:iCs/>
          <w:color w:val="auto"/>
          <w:sz w:val="20"/>
          <w:szCs w:val="20"/>
        </w:rPr>
        <w:t>Samaritanus bonus</w:t>
      </w:r>
      <w:r w:rsidRPr="00AF7C99">
        <w:rPr>
          <w:rFonts w:ascii="Times New Roman" w:hAnsi="Times New Roman" w:cs="Times New Roman"/>
          <w:color w:val="auto"/>
          <w:sz w:val="20"/>
          <w:szCs w:val="20"/>
        </w:rPr>
        <w:t xml:space="preserve"> ©</w:t>
      </w:r>
      <w:r w:rsidR="00AF7C99" w:rsidRPr="00AF7C99">
        <w:rPr>
          <w:rFonts w:ascii="Times New Roman" w:hAnsi="Times New Roman" w:cs="Times New Roman"/>
          <w:color w:val="auto"/>
          <w:sz w:val="20"/>
          <w:szCs w:val="20"/>
        </w:rPr>
        <w:t xml:space="preserve"> 2020,</w:t>
      </w:r>
      <w:r w:rsidRPr="00AF7C99">
        <w:rPr>
          <w:rFonts w:ascii="Times New Roman" w:hAnsi="Times New Roman" w:cs="Times New Roman"/>
          <w:color w:val="auto"/>
          <w:sz w:val="20"/>
          <w:szCs w:val="20"/>
        </w:rPr>
        <w:t xml:space="preserve"> Libreria Editrice Vaticana, Vatican City. Summary comprised of quotes</w:t>
      </w:r>
      <w:r w:rsidR="00AF7C99" w:rsidRPr="00AF7C99">
        <w:rPr>
          <w:rFonts w:ascii="Times New Roman" w:hAnsi="Times New Roman" w:cs="Times New Roman"/>
          <w:color w:val="auto"/>
          <w:sz w:val="20"/>
          <w:szCs w:val="20"/>
        </w:rPr>
        <w:t>, paraphrases,</w:t>
      </w:r>
      <w:r w:rsidRPr="00AF7C99">
        <w:rPr>
          <w:rFonts w:ascii="Times New Roman" w:hAnsi="Times New Roman" w:cs="Times New Roman"/>
          <w:color w:val="auto"/>
          <w:sz w:val="20"/>
          <w:szCs w:val="20"/>
        </w:rPr>
        <w:t xml:space="preserve"> and adaptations used with permission. All rights reserved. Copyright © 202</w:t>
      </w:r>
      <w:r w:rsidR="00D34022" w:rsidRPr="00AF7C99">
        <w:rPr>
          <w:rFonts w:ascii="Times New Roman" w:hAnsi="Times New Roman" w:cs="Times New Roman"/>
          <w:color w:val="auto"/>
          <w:sz w:val="20"/>
          <w:szCs w:val="20"/>
        </w:rPr>
        <w:t>1</w:t>
      </w:r>
      <w:r w:rsidRPr="00AF7C99">
        <w:rPr>
          <w:rFonts w:ascii="Times New Roman" w:hAnsi="Times New Roman" w:cs="Times New Roman"/>
          <w:color w:val="auto"/>
          <w:sz w:val="20"/>
          <w:szCs w:val="20"/>
        </w:rPr>
        <w:t>, United States Conference of Catholic Bishops, Washington, D.C. All rights reserved.</w:t>
      </w:r>
    </w:p>
    <w:sectPr w:rsidR="0071331F" w:rsidRPr="00AF7C99" w:rsidSect="0074508E">
      <w:endnotePr>
        <w:numFmt w:val="decimal"/>
      </w:endnotePr>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A557E" w14:textId="77777777" w:rsidR="000A2D85" w:rsidRDefault="000A2D85" w:rsidP="0002658A">
      <w:r>
        <w:separator/>
      </w:r>
    </w:p>
  </w:endnote>
  <w:endnote w:type="continuationSeparator" w:id="0">
    <w:p w14:paraId="4C794967" w14:textId="77777777" w:rsidR="000A2D85" w:rsidRDefault="000A2D85" w:rsidP="0002658A">
      <w:r>
        <w:continuationSeparator/>
      </w:r>
    </w:p>
  </w:endnote>
  <w:endnote w:type="continuationNotice" w:id="1">
    <w:p w14:paraId="051E8F22" w14:textId="77777777" w:rsidR="0024467B" w:rsidRDefault="0024467B"/>
  </w:endnote>
  <w:endnote w:id="2">
    <w:p w14:paraId="2AF18765" w14:textId="77777777" w:rsidR="0002658A" w:rsidRPr="00843114" w:rsidRDefault="0002658A" w:rsidP="0002658A">
      <w:pPr>
        <w:rPr>
          <w:rFonts w:ascii="Times New Roman" w:eastAsia="Times New Roman" w:hAnsi="Times New Roman" w:cs="Times New Roman"/>
        </w:rPr>
      </w:pPr>
      <w:r w:rsidRPr="00843114">
        <w:rPr>
          <w:rStyle w:val="EndnoteReference"/>
          <w:rFonts w:ascii="Times New Roman" w:hAnsi="Times New Roman" w:cs="Times New Roman"/>
        </w:rPr>
        <w:endnoteRef/>
      </w:r>
      <w:r w:rsidRPr="00843114">
        <w:rPr>
          <w:rFonts w:ascii="Times New Roman" w:hAnsi="Times New Roman" w:cs="Times New Roman"/>
        </w:rPr>
        <w:t xml:space="preserve"> </w:t>
      </w:r>
      <w:r w:rsidRPr="00843114">
        <w:rPr>
          <w:rFonts w:ascii="Times New Roman" w:eastAsia="Times New Roman" w:hAnsi="Times New Roman" w:cs="Times New Roman"/>
          <w:color w:val="000000"/>
          <w:sz w:val="20"/>
          <w:szCs w:val="20"/>
          <w:shd w:val="clear" w:color="auto" w:fill="FFFFFF"/>
        </w:rPr>
        <w:t>John Paul II, </w:t>
      </w:r>
      <w:r w:rsidRPr="00843114">
        <w:rPr>
          <w:rFonts w:ascii="Times New Roman" w:eastAsia="Times New Roman" w:hAnsi="Times New Roman" w:cs="Times New Roman"/>
          <w:i/>
          <w:iCs/>
          <w:color w:val="000000"/>
          <w:sz w:val="20"/>
          <w:szCs w:val="20"/>
          <w:shd w:val="clear" w:color="auto" w:fill="FFFFFF"/>
        </w:rPr>
        <w:t>Address to the participants in the International Congress “Life sustaining treatments and vegetative state</w:t>
      </w:r>
      <w:r w:rsidRPr="00843114">
        <w:rPr>
          <w:rFonts w:ascii="Times New Roman" w:eastAsia="Times New Roman" w:hAnsi="Times New Roman" w:cs="Times New Roman"/>
          <w:color w:val="000000"/>
          <w:sz w:val="20"/>
          <w:szCs w:val="20"/>
          <w:shd w:val="clear" w:color="auto" w:fill="FFFFFF"/>
        </w:rPr>
        <w:t>. </w:t>
      </w:r>
      <w:r w:rsidRPr="00843114">
        <w:rPr>
          <w:rFonts w:ascii="Times New Roman" w:eastAsia="Times New Roman" w:hAnsi="Times New Roman" w:cs="Times New Roman"/>
          <w:i/>
          <w:iCs/>
          <w:color w:val="000000"/>
          <w:sz w:val="20"/>
          <w:szCs w:val="20"/>
          <w:shd w:val="clear" w:color="auto" w:fill="FFFFFF"/>
        </w:rPr>
        <w:t>Scientific progress and ethical dilemmas</w:t>
      </w:r>
      <w:r w:rsidRPr="00843114">
        <w:rPr>
          <w:rFonts w:ascii="Times New Roman" w:eastAsia="Times New Roman" w:hAnsi="Times New Roman" w:cs="Times New Roman"/>
          <w:color w:val="000000"/>
          <w:sz w:val="20"/>
          <w:szCs w:val="20"/>
          <w:shd w:val="clear" w:color="auto" w:fill="FFFFFF"/>
        </w:rPr>
        <w:t>” (20 March 2004), 7: </w:t>
      </w:r>
      <w:r w:rsidRPr="00843114">
        <w:rPr>
          <w:rFonts w:ascii="Times New Roman" w:eastAsia="Times New Roman" w:hAnsi="Times New Roman" w:cs="Times New Roman"/>
          <w:i/>
          <w:iCs/>
          <w:color w:val="000000"/>
          <w:sz w:val="20"/>
          <w:szCs w:val="20"/>
          <w:shd w:val="clear" w:color="auto" w:fill="FFFFFF"/>
        </w:rPr>
        <w:t>AAS</w:t>
      </w:r>
      <w:r w:rsidRPr="00843114">
        <w:rPr>
          <w:rFonts w:ascii="Times New Roman" w:eastAsia="Times New Roman" w:hAnsi="Times New Roman" w:cs="Times New Roman"/>
          <w:color w:val="000000"/>
          <w:sz w:val="20"/>
          <w:szCs w:val="20"/>
          <w:shd w:val="clear" w:color="auto" w:fill="FFFFFF"/>
        </w:rPr>
        <w:t> 96 (2004), 489.</w:t>
      </w:r>
    </w:p>
  </w:endnote>
  <w:endnote w:id="3">
    <w:p w14:paraId="36FCF95A" w14:textId="396F1A51" w:rsidR="00B34569" w:rsidRPr="00A87BF3" w:rsidRDefault="00B34569" w:rsidP="00A87BF3">
      <w:pPr>
        <w:pStyle w:val="NoSpacing"/>
        <w:rPr>
          <w:sz w:val="20"/>
          <w:szCs w:val="20"/>
        </w:rPr>
      </w:pPr>
      <w:r w:rsidRPr="00B34F15">
        <w:rPr>
          <w:rStyle w:val="EndnoteReference"/>
          <w:rFonts w:ascii="Times New Roman" w:hAnsi="Times New Roman" w:cs="Times New Roman"/>
          <w:sz w:val="20"/>
          <w:szCs w:val="20"/>
        </w:rPr>
        <w:endnoteRef/>
      </w:r>
      <w:r w:rsidRPr="00B34F15">
        <w:rPr>
          <w:rFonts w:ascii="Times New Roman" w:hAnsi="Times New Roman" w:cs="Times New Roman"/>
          <w:sz w:val="20"/>
          <w:szCs w:val="20"/>
        </w:rPr>
        <w:t xml:space="preserve"> Benedict XVI, Encyclical Letter </w:t>
      </w:r>
      <w:hyperlink r:id="rId1" w:history="1">
        <w:r w:rsidRPr="005F3E4F">
          <w:rPr>
            <w:rStyle w:val="Hyperlink"/>
            <w:rFonts w:ascii="Times New Roman" w:hAnsi="Times New Roman" w:cs="Times New Roman"/>
            <w:i/>
            <w:iCs/>
            <w:sz w:val="20"/>
            <w:szCs w:val="20"/>
          </w:rPr>
          <w:t>Spe salvi</w:t>
        </w:r>
        <w:r w:rsidRPr="005F3E4F">
          <w:rPr>
            <w:rStyle w:val="Hyperlink"/>
            <w:rFonts w:ascii="Times New Roman" w:hAnsi="Times New Roman" w:cs="Times New Roman"/>
            <w:sz w:val="20"/>
            <w:szCs w:val="20"/>
          </w:rPr>
          <w:t> </w:t>
        </w:r>
      </w:hyperlink>
      <w:r w:rsidRPr="00B34F15">
        <w:rPr>
          <w:rFonts w:ascii="Times New Roman" w:hAnsi="Times New Roman" w:cs="Times New Roman"/>
          <w:sz w:val="20"/>
          <w:szCs w:val="20"/>
        </w:rPr>
        <w:t>(30 November 2007), 38: </w:t>
      </w:r>
      <w:r w:rsidRPr="00B34F15">
        <w:rPr>
          <w:rFonts w:ascii="Times New Roman" w:hAnsi="Times New Roman" w:cs="Times New Roman"/>
          <w:i/>
          <w:iCs/>
          <w:sz w:val="20"/>
          <w:szCs w:val="20"/>
        </w:rPr>
        <w:t>AAS</w:t>
      </w:r>
      <w:r w:rsidRPr="00B34F15">
        <w:rPr>
          <w:rFonts w:ascii="Times New Roman" w:hAnsi="Times New Roman" w:cs="Times New Roman"/>
          <w:sz w:val="20"/>
          <w:szCs w:val="20"/>
        </w:rPr>
        <w:t> 99 (2007), 1016.</w:t>
      </w:r>
      <w:r w:rsidR="005F3E4F">
        <w:rPr>
          <w:rFonts w:ascii="Times New Roman" w:hAnsi="Times New Roman" w:cs="Times New Roman"/>
          <w:sz w:val="20"/>
          <w:szCs w:val="20"/>
        </w:rPr>
        <w:t xml:space="preserve"> </w:t>
      </w:r>
      <w:r w:rsidR="005F3E4F" w:rsidRPr="005F3E4F">
        <w:rPr>
          <w:rFonts w:ascii="Times New Roman" w:hAnsi="Times New Roman" w:cs="Times New Roman"/>
          <w:sz w:val="20"/>
          <w:szCs w:val="20"/>
        </w:rPr>
        <w:t>Here Pope Benedict</w:t>
      </w:r>
      <w:r w:rsidR="005F3E4F">
        <w:rPr>
          <w:rFonts w:ascii="Times New Roman" w:hAnsi="Times New Roman" w:cs="Times New Roman"/>
          <w:sz w:val="20"/>
          <w:szCs w:val="20"/>
        </w:rPr>
        <w:t xml:space="preserve"> highlights</w:t>
      </w:r>
      <w:r w:rsidR="005F3E4F" w:rsidRPr="005F3E4F">
        <w:rPr>
          <w:rFonts w:ascii="Times New Roman" w:hAnsi="Times New Roman" w:cs="Times New Roman"/>
          <w:sz w:val="20"/>
          <w:szCs w:val="20"/>
        </w:rPr>
        <w:t xml:space="preserve"> that</w:t>
      </w:r>
      <w:r w:rsidR="005F3E4F">
        <w:rPr>
          <w:rFonts w:ascii="Times New Roman" w:hAnsi="Times New Roman" w:cs="Times New Roman"/>
          <w:sz w:val="20"/>
          <w:szCs w:val="20"/>
        </w:rPr>
        <w:t xml:space="preserve"> the true meaning of compassion is</w:t>
      </w:r>
      <w:r w:rsidR="005F3E4F" w:rsidRPr="005F3E4F">
        <w:rPr>
          <w:rFonts w:ascii="Times New Roman" w:hAnsi="Times New Roman" w:cs="Times New Roman"/>
          <w:sz w:val="20"/>
          <w:szCs w:val="20"/>
        </w:rPr>
        <w:t xml:space="preserve"> to </w:t>
      </w:r>
      <w:r w:rsidR="005F3E4F">
        <w:rPr>
          <w:rFonts w:ascii="Times New Roman" w:hAnsi="Times New Roman" w:cs="Times New Roman"/>
          <w:sz w:val="20"/>
          <w:szCs w:val="20"/>
        </w:rPr>
        <w:t>“</w:t>
      </w:r>
      <w:r w:rsidR="005F3E4F" w:rsidRPr="005F3E4F">
        <w:rPr>
          <w:rFonts w:ascii="Times New Roman" w:hAnsi="Times New Roman" w:cs="Times New Roman"/>
          <w:sz w:val="20"/>
          <w:szCs w:val="20"/>
        </w:rPr>
        <w:t>suffer with</w:t>
      </w:r>
      <w:r w:rsidR="005F3E4F">
        <w:rPr>
          <w:rFonts w:ascii="Times New Roman" w:hAnsi="Times New Roman" w:cs="Times New Roman"/>
          <w:sz w:val="20"/>
          <w:szCs w:val="20"/>
        </w:rPr>
        <w:t>”</w:t>
      </w:r>
      <w:r w:rsidR="005F3E4F" w:rsidRPr="005F3E4F">
        <w:rPr>
          <w:rFonts w:ascii="Times New Roman" w:hAnsi="Times New Roman" w:cs="Times New Roman"/>
          <w:sz w:val="20"/>
          <w:szCs w:val="20"/>
        </w:rPr>
        <w:t xml:space="preserve"> another person in their time of need</w:t>
      </w:r>
      <w:r w:rsidR="005F3E4F">
        <w:rPr>
          <w:rFonts w:ascii="Times New Roman" w:hAnsi="Times New Roman" w:cs="Times New Roman"/>
          <w:sz w:val="20"/>
          <w:szCs w:val="20"/>
        </w:rPr>
        <w:t xml:space="preserve"> </w:t>
      </w:r>
      <w:r w:rsidR="005F3E4F" w:rsidRPr="005F3E4F">
        <w:rPr>
          <w:rFonts w:ascii="Times New Roman" w:hAnsi="Times New Roman" w:cs="Times New Roman"/>
          <w:sz w:val="20"/>
          <w:szCs w:val="20"/>
        </w:rPr>
        <w:t>(com</w:t>
      </w:r>
      <w:r w:rsidR="005F3E4F">
        <w:rPr>
          <w:rFonts w:ascii="Times New Roman" w:hAnsi="Times New Roman" w:cs="Times New Roman"/>
          <w:sz w:val="20"/>
          <w:szCs w:val="20"/>
        </w:rPr>
        <w:t>:</w:t>
      </w:r>
      <w:r w:rsidR="005F3E4F" w:rsidRPr="005F3E4F">
        <w:rPr>
          <w:rFonts w:ascii="Times New Roman" w:hAnsi="Times New Roman" w:cs="Times New Roman"/>
          <w:sz w:val="20"/>
          <w:szCs w:val="20"/>
        </w:rPr>
        <w:t xml:space="preserve"> </w:t>
      </w:r>
      <w:r w:rsidR="005F3E4F" w:rsidRPr="00C72489">
        <w:rPr>
          <w:rFonts w:ascii="Times New Roman" w:hAnsi="Times New Roman" w:cs="Times New Roman"/>
          <w:i/>
          <w:iCs/>
          <w:sz w:val="20"/>
          <w:szCs w:val="20"/>
        </w:rPr>
        <w:t>with</w:t>
      </w:r>
      <w:r w:rsidR="005F3E4F">
        <w:rPr>
          <w:rFonts w:ascii="Times New Roman" w:hAnsi="Times New Roman" w:cs="Times New Roman"/>
          <w:sz w:val="20"/>
          <w:szCs w:val="20"/>
        </w:rPr>
        <w:t>;</w:t>
      </w:r>
      <w:r w:rsidR="005F3E4F" w:rsidRPr="005F3E4F">
        <w:rPr>
          <w:rFonts w:ascii="Times New Roman" w:hAnsi="Times New Roman" w:cs="Times New Roman"/>
          <w:sz w:val="20"/>
          <w:szCs w:val="20"/>
        </w:rPr>
        <w:t xml:space="preserve"> passio</w:t>
      </w:r>
      <w:r w:rsidR="005F3E4F">
        <w:rPr>
          <w:rFonts w:ascii="Times New Roman" w:hAnsi="Times New Roman" w:cs="Times New Roman"/>
          <w:sz w:val="20"/>
          <w:szCs w:val="20"/>
        </w:rPr>
        <w:t>:</w:t>
      </w:r>
      <w:r w:rsidR="005F3E4F" w:rsidRPr="005F3E4F">
        <w:rPr>
          <w:rFonts w:ascii="Times New Roman" w:hAnsi="Times New Roman" w:cs="Times New Roman"/>
          <w:sz w:val="20"/>
          <w:szCs w:val="20"/>
        </w:rPr>
        <w:t xml:space="preserve"> </w:t>
      </w:r>
      <w:r w:rsidR="005F3E4F" w:rsidRPr="00C72489">
        <w:rPr>
          <w:rFonts w:ascii="Times New Roman" w:hAnsi="Times New Roman" w:cs="Times New Roman"/>
          <w:i/>
          <w:iCs/>
          <w:sz w:val="20"/>
          <w:szCs w:val="20"/>
        </w:rPr>
        <w:t>to suffer</w:t>
      </w:r>
      <w:r w:rsidR="005F3E4F" w:rsidRPr="005F3E4F">
        <w:rPr>
          <w:rFonts w:ascii="Times New Roman" w:hAnsi="Times New Roman" w:cs="Times New Roman"/>
          <w:sz w:val="20"/>
          <w:szCs w:val="20"/>
        </w:rPr>
        <w:t>)</w:t>
      </w:r>
      <w:r w:rsidR="005F3E4F">
        <w:rPr>
          <w:rFonts w:ascii="Times New Roman" w:hAnsi="Times New Roman" w:cs="Times New Roman"/>
          <w:sz w:val="20"/>
          <w:szCs w:val="20"/>
        </w:rPr>
        <w:t>.</w:t>
      </w:r>
    </w:p>
  </w:endnote>
  <w:endnote w:id="4">
    <w:p w14:paraId="174AC17A" w14:textId="6F32E692" w:rsidR="00DB2C8B" w:rsidRDefault="00DB2C8B">
      <w:pPr>
        <w:pStyle w:val="EndnoteText"/>
      </w:pPr>
      <w:r w:rsidRPr="00A85979">
        <w:rPr>
          <w:rStyle w:val="EndnoteReference"/>
          <w:rFonts w:ascii="Times New Roman" w:hAnsi="Times New Roman" w:cs="Times New Roman"/>
        </w:rPr>
        <w:endnoteRef/>
      </w:r>
      <w:r w:rsidRPr="00A85979">
        <w:rPr>
          <w:rFonts w:ascii="Times New Roman" w:hAnsi="Times New Roman" w:cs="Times New Roman"/>
        </w:rPr>
        <w:t xml:space="preserve"> </w:t>
      </w:r>
      <w:r w:rsidR="00A85979" w:rsidRPr="00A85979">
        <w:rPr>
          <w:rFonts w:ascii="Times New Roman" w:hAnsi="Times New Roman" w:cs="Times New Roman"/>
        </w:rPr>
        <w:t>John Paul II, Apostolic Letter </w:t>
      </w:r>
      <w:hyperlink r:id="rId2" w:history="1">
        <w:r w:rsidR="00A85979" w:rsidRPr="00A85979">
          <w:rPr>
            <w:rStyle w:val="Hyperlink"/>
            <w:rFonts w:ascii="Times New Roman" w:hAnsi="Times New Roman" w:cs="Times New Roman"/>
            <w:i/>
            <w:iCs/>
          </w:rPr>
          <w:t>Salvifici doloris</w:t>
        </w:r>
      </w:hyperlink>
      <w:r w:rsidR="00A85979" w:rsidRPr="00A85979">
        <w:rPr>
          <w:rFonts w:ascii="Times New Roman" w:hAnsi="Times New Roman" w:cs="Times New Roman"/>
          <w:i/>
          <w:iCs/>
        </w:rPr>
        <w:t> </w:t>
      </w:r>
      <w:r w:rsidR="00A85979" w:rsidRPr="00A85979">
        <w:rPr>
          <w:rFonts w:ascii="Times New Roman" w:hAnsi="Times New Roman" w:cs="Times New Roman"/>
        </w:rPr>
        <w:t>(11 February 1984), 29: </w:t>
      </w:r>
      <w:r w:rsidR="00A85979" w:rsidRPr="00A85979">
        <w:rPr>
          <w:rFonts w:ascii="Times New Roman" w:hAnsi="Times New Roman" w:cs="Times New Roman"/>
          <w:i/>
          <w:iCs/>
        </w:rPr>
        <w:t>AAS</w:t>
      </w:r>
      <w:r w:rsidR="00A85979" w:rsidRPr="00A85979">
        <w:rPr>
          <w:rFonts w:ascii="Times New Roman" w:hAnsi="Times New Roman" w:cs="Times New Roman"/>
        </w:rPr>
        <w:t> 76 (1984), 246.</w:t>
      </w:r>
    </w:p>
  </w:endnote>
  <w:endnote w:id="5">
    <w:p w14:paraId="71679843" w14:textId="77777777" w:rsidR="00BC1B9C" w:rsidRPr="006E4FDC" w:rsidRDefault="00BC1B9C" w:rsidP="006E4FDC">
      <w:pPr>
        <w:pStyle w:val="NoSpacing"/>
        <w:rPr>
          <w:rFonts w:ascii="Times New Roman" w:hAnsi="Times New Roman" w:cs="Times New Roman"/>
          <w:sz w:val="20"/>
          <w:szCs w:val="20"/>
        </w:rPr>
      </w:pPr>
      <w:r w:rsidRPr="006E4FDC">
        <w:rPr>
          <w:rStyle w:val="EndnoteReference"/>
          <w:rFonts w:ascii="Times New Roman" w:hAnsi="Times New Roman" w:cs="Times New Roman"/>
          <w:sz w:val="20"/>
          <w:szCs w:val="20"/>
        </w:rPr>
        <w:endnoteRef/>
      </w:r>
      <w:r w:rsidRPr="006E4FDC">
        <w:rPr>
          <w:rFonts w:ascii="Times New Roman" w:hAnsi="Times New Roman" w:cs="Times New Roman"/>
          <w:sz w:val="20"/>
          <w:szCs w:val="20"/>
        </w:rPr>
        <w:t xml:space="preserve"> John Paul II, Encyclical Letter </w:t>
      </w:r>
      <w:r w:rsidRPr="006E4FDC">
        <w:rPr>
          <w:rFonts w:ascii="Times New Roman" w:hAnsi="Times New Roman" w:cs="Times New Roman"/>
          <w:i/>
          <w:iCs/>
          <w:sz w:val="20"/>
          <w:szCs w:val="20"/>
        </w:rPr>
        <w:t>Evangelium vitae</w:t>
      </w:r>
      <w:r w:rsidRPr="006E4FDC">
        <w:rPr>
          <w:rFonts w:ascii="Times New Roman" w:hAnsi="Times New Roman" w:cs="Times New Roman"/>
          <w:sz w:val="20"/>
          <w:szCs w:val="20"/>
        </w:rPr>
        <w:t> (25 March 1995), 5: </w:t>
      </w:r>
      <w:r w:rsidRPr="006E4FDC">
        <w:rPr>
          <w:rFonts w:ascii="Times New Roman" w:hAnsi="Times New Roman" w:cs="Times New Roman"/>
          <w:i/>
          <w:iCs/>
          <w:sz w:val="20"/>
          <w:szCs w:val="20"/>
        </w:rPr>
        <w:t>AAS</w:t>
      </w:r>
      <w:r w:rsidRPr="006E4FDC">
        <w:rPr>
          <w:rFonts w:ascii="Times New Roman" w:hAnsi="Times New Roman" w:cs="Times New Roman"/>
          <w:sz w:val="20"/>
          <w:szCs w:val="20"/>
        </w:rPr>
        <w:t> 87 (1995), 407.</w:t>
      </w:r>
    </w:p>
    <w:p w14:paraId="1AC29886" w14:textId="2E4926AC" w:rsidR="00BC1B9C" w:rsidRDefault="00BC1B9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20B0604020202020204"/>
    <w:charset w:val="4D"/>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D5E02" w14:textId="77777777" w:rsidR="000A2D85" w:rsidRDefault="000A2D85" w:rsidP="0002658A">
      <w:r>
        <w:separator/>
      </w:r>
    </w:p>
  </w:footnote>
  <w:footnote w:type="continuationSeparator" w:id="0">
    <w:p w14:paraId="0DC615EF" w14:textId="77777777" w:rsidR="000A2D85" w:rsidRDefault="000A2D85" w:rsidP="0002658A">
      <w:r>
        <w:continuationSeparator/>
      </w:r>
    </w:p>
  </w:footnote>
  <w:footnote w:type="continuationNotice" w:id="1">
    <w:p w14:paraId="5EB619FF" w14:textId="77777777" w:rsidR="0024467B" w:rsidRDefault="0024467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F9D"/>
    <w:rsid w:val="00002B72"/>
    <w:rsid w:val="0000396D"/>
    <w:rsid w:val="00005159"/>
    <w:rsid w:val="000120EB"/>
    <w:rsid w:val="00012A78"/>
    <w:rsid w:val="00016A81"/>
    <w:rsid w:val="000213ED"/>
    <w:rsid w:val="00023511"/>
    <w:rsid w:val="00025B3C"/>
    <w:rsid w:val="0002658A"/>
    <w:rsid w:val="00026A0B"/>
    <w:rsid w:val="00026FFD"/>
    <w:rsid w:val="00031DD3"/>
    <w:rsid w:val="000362A0"/>
    <w:rsid w:val="00042529"/>
    <w:rsid w:val="00047B66"/>
    <w:rsid w:val="00051C12"/>
    <w:rsid w:val="00051ED1"/>
    <w:rsid w:val="00054C68"/>
    <w:rsid w:val="000665BB"/>
    <w:rsid w:val="00067891"/>
    <w:rsid w:val="00072739"/>
    <w:rsid w:val="00073CA1"/>
    <w:rsid w:val="000766CF"/>
    <w:rsid w:val="00077A83"/>
    <w:rsid w:val="00080F89"/>
    <w:rsid w:val="00086557"/>
    <w:rsid w:val="000873D7"/>
    <w:rsid w:val="000948E6"/>
    <w:rsid w:val="00094EC0"/>
    <w:rsid w:val="0009558B"/>
    <w:rsid w:val="0009624F"/>
    <w:rsid w:val="00097CBD"/>
    <w:rsid w:val="000A2206"/>
    <w:rsid w:val="000A2D85"/>
    <w:rsid w:val="000A323E"/>
    <w:rsid w:val="000A743C"/>
    <w:rsid w:val="000B239D"/>
    <w:rsid w:val="000B38F4"/>
    <w:rsid w:val="000C02BB"/>
    <w:rsid w:val="000C6FDD"/>
    <w:rsid w:val="000D0746"/>
    <w:rsid w:val="000F5321"/>
    <w:rsid w:val="001052EC"/>
    <w:rsid w:val="00107B69"/>
    <w:rsid w:val="00117A4F"/>
    <w:rsid w:val="00125BDA"/>
    <w:rsid w:val="00127859"/>
    <w:rsid w:val="00134180"/>
    <w:rsid w:val="00141C7B"/>
    <w:rsid w:val="001456C9"/>
    <w:rsid w:val="001464FB"/>
    <w:rsid w:val="00153D52"/>
    <w:rsid w:val="001551E4"/>
    <w:rsid w:val="001552D7"/>
    <w:rsid w:val="00155D0A"/>
    <w:rsid w:val="001660BD"/>
    <w:rsid w:val="00167130"/>
    <w:rsid w:val="001745AE"/>
    <w:rsid w:val="00174AAD"/>
    <w:rsid w:val="00174CB3"/>
    <w:rsid w:val="00177A6D"/>
    <w:rsid w:val="00177F8A"/>
    <w:rsid w:val="0018562B"/>
    <w:rsid w:val="00193011"/>
    <w:rsid w:val="001940B4"/>
    <w:rsid w:val="001A42A2"/>
    <w:rsid w:val="001B6224"/>
    <w:rsid w:val="001C4ABC"/>
    <w:rsid w:val="001D693A"/>
    <w:rsid w:val="001E27B3"/>
    <w:rsid w:val="001E3641"/>
    <w:rsid w:val="001E77E2"/>
    <w:rsid w:val="001F1B45"/>
    <w:rsid w:val="0020689F"/>
    <w:rsid w:val="00206BBC"/>
    <w:rsid w:val="00206FE8"/>
    <w:rsid w:val="00213D89"/>
    <w:rsid w:val="00216B59"/>
    <w:rsid w:val="00217C3E"/>
    <w:rsid w:val="002249D7"/>
    <w:rsid w:val="0022696B"/>
    <w:rsid w:val="00234679"/>
    <w:rsid w:val="00236394"/>
    <w:rsid w:val="00237CCF"/>
    <w:rsid w:val="00240684"/>
    <w:rsid w:val="00240781"/>
    <w:rsid w:val="0024467B"/>
    <w:rsid w:val="002466C8"/>
    <w:rsid w:val="00246FBE"/>
    <w:rsid w:val="00251651"/>
    <w:rsid w:val="00252AEC"/>
    <w:rsid w:val="002606E1"/>
    <w:rsid w:val="0026331B"/>
    <w:rsid w:val="00265A4C"/>
    <w:rsid w:val="0026607F"/>
    <w:rsid w:val="002835A3"/>
    <w:rsid w:val="0028643F"/>
    <w:rsid w:val="00287035"/>
    <w:rsid w:val="002879EA"/>
    <w:rsid w:val="0029270D"/>
    <w:rsid w:val="00295FEC"/>
    <w:rsid w:val="00297008"/>
    <w:rsid w:val="002A0C54"/>
    <w:rsid w:val="002A1E49"/>
    <w:rsid w:val="002A2B30"/>
    <w:rsid w:val="002A4687"/>
    <w:rsid w:val="002A63B9"/>
    <w:rsid w:val="002B2576"/>
    <w:rsid w:val="002B41F0"/>
    <w:rsid w:val="002B500C"/>
    <w:rsid w:val="002C172C"/>
    <w:rsid w:val="002E2E06"/>
    <w:rsid w:val="002E73C5"/>
    <w:rsid w:val="002E7A45"/>
    <w:rsid w:val="002F2B74"/>
    <w:rsid w:val="002F4947"/>
    <w:rsid w:val="002F6E97"/>
    <w:rsid w:val="003000EB"/>
    <w:rsid w:val="00302461"/>
    <w:rsid w:val="00303570"/>
    <w:rsid w:val="003067C2"/>
    <w:rsid w:val="00313608"/>
    <w:rsid w:val="00320B9E"/>
    <w:rsid w:val="00326E06"/>
    <w:rsid w:val="00327B83"/>
    <w:rsid w:val="00332FF8"/>
    <w:rsid w:val="00334E7F"/>
    <w:rsid w:val="003411B0"/>
    <w:rsid w:val="00341C7A"/>
    <w:rsid w:val="00342CA9"/>
    <w:rsid w:val="003478D3"/>
    <w:rsid w:val="003549FB"/>
    <w:rsid w:val="0036417F"/>
    <w:rsid w:val="00364EBD"/>
    <w:rsid w:val="003716B7"/>
    <w:rsid w:val="003735C1"/>
    <w:rsid w:val="003736D6"/>
    <w:rsid w:val="0037626A"/>
    <w:rsid w:val="00380536"/>
    <w:rsid w:val="00385C64"/>
    <w:rsid w:val="00386417"/>
    <w:rsid w:val="003B7CA8"/>
    <w:rsid w:val="003C7E8B"/>
    <w:rsid w:val="003D5D03"/>
    <w:rsid w:val="003D5F48"/>
    <w:rsid w:val="003D61E5"/>
    <w:rsid w:val="003D7908"/>
    <w:rsid w:val="003E04E7"/>
    <w:rsid w:val="003E483C"/>
    <w:rsid w:val="003F6F71"/>
    <w:rsid w:val="003F74B6"/>
    <w:rsid w:val="00401E4F"/>
    <w:rsid w:val="0040332B"/>
    <w:rsid w:val="00403F87"/>
    <w:rsid w:val="004163F7"/>
    <w:rsid w:val="00416AEB"/>
    <w:rsid w:val="00424C4B"/>
    <w:rsid w:val="00426D9D"/>
    <w:rsid w:val="004276EA"/>
    <w:rsid w:val="00431584"/>
    <w:rsid w:val="0043591A"/>
    <w:rsid w:val="00436F8B"/>
    <w:rsid w:val="00437B66"/>
    <w:rsid w:val="00442E6B"/>
    <w:rsid w:val="00444681"/>
    <w:rsid w:val="00447912"/>
    <w:rsid w:val="00453066"/>
    <w:rsid w:val="00464D5E"/>
    <w:rsid w:val="0047140A"/>
    <w:rsid w:val="00471C02"/>
    <w:rsid w:val="00473197"/>
    <w:rsid w:val="0047646A"/>
    <w:rsid w:val="00480CF3"/>
    <w:rsid w:val="004918A0"/>
    <w:rsid w:val="0049384C"/>
    <w:rsid w:val="0049392F"/>
    <w:rsid w:val="004A4FE3"/>
    <w:rsid w:val="004A6010"/>
    <w:rsid w:val="004B02DD"/>
    <w:rsid w:val="004B1D29"/>
    <w:rsid w:val="004C4484"/>
    <w:rsid w:val="004C6052"/>
    <w:rsid w:val="004D01E9"/>
    <w:rsid w:val="004D328D"/>
    <w:rsid w:val="004D372F"/>
    <w:rsid w:val="004D4B42"/>
    <w:rsid w:val="004D58B6"/>
    <w:rsid w:val="004E0BE7"/>
    <w:rsid w:val="004E27EE"/>
    <w:rsid w:val="004E3DC4"/>
    <w:rsid w:val="004F111B"/>
    <w:rsid w:val="005015EB"/>
    <w:rsid w:val="00513E04"/>
    <w:rsid w:val="00514B7B"/>
    <w:rsid w:val="00516593"/>
    <w:rsid w:val="005176AF"/>
    <w:rsid w:val="00520EFC"/>
    <w:rsid w:val="00525AE7"/>
    <w:rsid w:val="0052720B"/>
    <w:rsid w:val="00530F44"/>
    <w:rsid w:val="005400DE"/>
    <w:rsid w:val="005433D3"/>
    <w:rsid w:val="00543734"/>
    <w:rsid w:val="00544D65"/>
    <w:rsid w:val="005458C0"/>
    <w:rsid w:val="0056151D"/>
    <w:rsid w:val="005626F8"/>
    <w:rsid w:val="00565C1C"/>
    <w:rsid w:val="00570569"/>
    <w:rsid w:val="00572F90"/>
    <w:rsid w:val="00576AC7"/>
    <w:rsid w:val="00577150"/>
    <w:rsid w:val="00577584"/>
    <w:rsid w:val="00580E6E"/>
    <w:rsid w:val="00586D63"/>
    <w:rsid w:val="005A02FA"/>
    <w:rsid w:val="005A2337"/>
    <w:rsid w:val="005A2FE2"/>
    <w:rsid w:val="005A4C70"/>
    <w:rsid w:val="005A5073"/>
    <w:rsid w:val="005A5A4D"/>
    <w:rsid w:val="005B28E6"/>
    <w:rsid w:val="005D037D"/>
    <w:rsid w:val="005D0445"/>
    <w:rsid w:val="005D7490"/>
    <w:rsid w:val="005F08DB"/>
    <w:rsid w:val="005F3E4F"/>
    <w:rsid w:val="00601D16"/>
    <w:rsid w:val="00606320"/>
    <w:rsid w:val="00622DC2"/>
    <w:rsid w:val="00622F45"/>
    <w:rsid w:val="006232F2"/>
    <w:rsid w:val="0062648F"/>
    <w:rsid w:val="00635EF1"/>
    <w:rsid w:val="00637936"/>
    <w:rsid w:val="00644F31"/>
    <w:rsid w:val="00657631"/>
    <w:rsid w:val="00661700"/>
    <w:rsid w:val="00664CF4"/>
    <w:rsid w:val="00665E03"/>
    <w:rsid w:val="0067179B"/>
    <w:rsid w:val="00676528"/>
    <w:rsid w:val="00683180"/>
    <w:rsid w:val="0068763A"/>
    <w:rsid w:val="00694863"/>
    <w:rsid w:val="00695FA1"/>
    <w:rsid w:val="006A1426"/>
    <w:rsid w:val="006A22A3"/>
    <w:rsid w:val="006A2D64"/>
    <w:rsid w:val="006A598E"/>
    <w:rsid w:val="006A6716"/>
    <w:rsid w:val="006B2887"/>
    <w:rsid w:val="006B466B"/>
    <w:rsid w:val="006B54D0"/>
    <w:rsid w:val="006C166E"/>
    <w:rsid w:val="006C681D"/>
    <w:rsid w:val="006C700B"/>
    <w:rsid w:val="006D50EE"/>
    <w:rsid w:val="006D69C0"/>
    <w:rsid w:val="006E3B84"/>
    <w:rsid w:val="006E4FDC"/>
    <w:rsid w:val="006E743B"/>
    <w:rsid w:val="00701CAE"/>
    <w:rsid w:val="00702CF8"/>
    <w:rsid w:val="00703061"/>
    <w:rsid w:val="007114AE"/>
    <w:rsid w:val="0071331F"/>
    <w:rsid w:val="0072276D"/>
    <w:rsid w:val="00723455"/>
    <w:rsid w:val="007276B4"/>
    <w:rsid w:val="00727C07"/>
    <w:rsid w:val="00731E24"/>
    <w:rsid w:val="00731EC2"/>
    <w:rsid w:val="00734D12"/>
    <w:rsid w:val="00744ED3"/>
    <w:rsid w:val="0074508E"/>
    <w:rsid w:val="00747FDC"/>
    <w:rsid w:val="00762902"/>
    <w:rsid w:val="00764735"/>
    <w:rsid w:val="00774A14"/>
    <w:rsid w:val="00774ED6"/>
    <w:rsid w:val="0077611F"/>
    <w:rsid w:val="007763B6"/>
    <w:rsid w:val="00777E82"/>
    <w:rsid w:val="00782E76"/>
    <w:rsid w:val="00785597"/>
    <w:rsid w:val="007877E4"/>
    <w:rsid w:val="00790C1F"/>
    <w:rsid w:val="00795A29"/>
    <w:rsid w:val="00797F9D"/>
    <w:rsid w:val="007A577D"/>
    <w:rsid w:val="007A5A03"/>
    <w:rsid w:val="007A5AAC"/>
    <w:rsid w:val="007B002C"/>
    <w:rsid w:val="007B0E6D"/>
    <w:rsid w:val="007C38BC"/>
    <w:rsid w:val="007F2A1F"/>
    <w:rsid w:val="007F786D"/>
    <w:rsid w:val="00805034"/>
    <w:rsid w:val="00814F3D"/>
    <w:rsid w:val="008175DE"/>
    <w:rsid w:val="00822971"/>
    <w:rsid w:val="00823DED"/>
    <w:rsid w:val="0082538B"/>
    <w:rsid w:val="00831994"/>
    <w:rsid w:val="008416A4"/>
    <w:rsid w:val="0084216E"/>
    <w:rsid w:val="0084623F"/>
    <w:rsid w:val="0084641D"/>
    <w:rsid w:val="0085119C"/>
    <w:rsid w:val="0086036E"/>
    <w:rsid w:val="0086594B"/>
    <w:rsid w:val="00875854"/>
    <w:rsid w:val="0088012F"/>
    <w:rsid w:val="00880E17"/>
    <w:rsid w:val="0089684A"/>
    <w:rsid w:val="00896A17"/>
    <w:rsid w:val="008A132F"/>
    <w:rsid w:val="008A171D"/>
    <w:rsid w:val="008A3773"/>
    <w:rsid w:val="008A3D79"/>
    <w:rsid w:val="008B20A0"/>
    <w:rsid w:val="008B37E8"/>
    <w:rsid w:val="008B38D4"/>
    <w:rsid w:val="008B5159"/>
    <w:rsid w:val="008B6F09"/>
    <w:rsid w:val="008B7DB6"/>
    <w:rsid w:val="008C1562"/>
    <w:rsid w:val="008C19BF"/>
    <w:rsid w:val="008C27D1"/>
    <w:rsid w:val="008C5A96"/>
    <w:rsid w:val="008C7B12"/>
    <w:rsid w:val="008C7ED1"/>
    <w:rsid w:val="008D13AE"/>
    <w:rsid w:val="008D3931"/>
    <w:rsid w:val="008D42AF"/>
    <w:rsid w:val="008E22CC"/>
    <w:rsid w:val="008E3677"/>
    <w:rsid w:val="008E769E"/>
    <w:rsid w:val="008F22B3"/>
    <w:rsid w:val="008F446A"/>
    <w:rsid w:val="009050B8"/>
    <w:rsid w:val="00907573"/>
    <w:rsid w:val="009153D0"/>
    <w:rsid w:val="0091727C"/>
    <w:rsid w:val="00921DD3"/>
    <w:rsid w:val="009221CE"/>
    <w:rsid w:val="0092558D"/>
    <w:rsid w:val="009260FB"/>
    <w:rsid w:val="0094180F"/>
    <w:rsid w:val="00966830"/>
    <w:rsid w:val="009710CC"/>
    <w:rsid w:val="009719A0"/>
    <w:rsid w:val="009719B7"/>
    <w:rsid w:val="0098026A"/>
    <w:rsid w:val="0098315D"/>
    <w:rsid w:val="009845FB"/>
    <w:rsid w:val="00987DDB"/>
    <w:rsid w:val="00990102"/>
    <w:rsid w:val="00994260"/>
    <w:rsid w:val="009942AC"/>
    <w:rsid w:val="009977C7"/>
    <w:rsid w:val="009A09F0"/>
    <w:rsid w:val="009A13F4"/>
    <w:rsid w:val="009A65A1"/>
    <w:rsid w:val="009A6B01"/>
    <w:rsid w:val="009B239C"/>
    <w:rsid w:val="009C08B6"/>
    <w:rsid w:val="009C23C5"/>
    <w:rsid w:val="009C477A"/>
    <w:rsid w:val="009C4A36"/>
    <w:rsid w:val="009D0D96"/>
    <w:rsid w:val="009D34D8"/>
    <w:rsid w:val="009D75CB"/>
    <w:rsid w:val="009D7E5F"/>
    <w:rsid w:val="009E2D77"/>
    <w:rsid w:val="009E4F6F"/>
    <w:rsid w:val="00A00407"/>
    <w:rsid w:val="00A03BC6"/>
    <w:rsid w:val="00A05A1B"/>
    <w:rsid w:val="00A1704D"/>
    <w:rsid w:val="00A17F3D"/>
    <w:rsid w:val="00A23EBC"/>
    <w:rsid w:val="00A24989"/>
    <w:rsid w:val="00A321B3"/>
    <w:rsid w:val="00A33D91"/>
    <w:rsid w:val="00A36A55"/>
    <w:rsid w:val="00A37D4A"/>
    <w:rsid w:val="00A40F05"/>
    <w:rsid w:val="00A43871"/>
    <w:rsid w:val="00A57E25"/>
    <w:rsid w:val="00A75945"/>
    <w:rsid w:val="00A85979"/>
    <w:rsid w:val="00A85DAD"/>
    <w:rsid w:val="00A86938"/>
    <w:rsid w:val="00A87BF3"/>
    <w:rsid w:val="00A97984"/>
    <w:rsid w:val="00AB0DDC"/>
    <w:rsid w:val="00AB1C61"/>
    <w:rsid w:val="00AB50C7"/>
    <w:rsid w:val="00AB67B7"/>
    <w:rsid w:val="00AD18C5"/>
    <w:rsid w:val="00AD48BF"/>
    <w:rsid w:val="00AD5BFE"/>
    <w:rsid w:val="00AF3FDF"/>
    <w:rsid w:val="00AF4643"/>
    <w:rsid w:val="00AF7C99"/>
    <w:rsid w:val="00B10313"/>
    <w:rsid w:val="00B11AA8"/>
    <w:rsid w:val="00B11FA9"/>
    <w:rsid w:val="00B1426B"/>
    <w:rsid w:val="00B24A75"/>
    <w:rsid w:val="00B337A9"/>
    <w:rsid w:val="00B34569"/>
    <w:rsid w:val="00B3476B"/>
    <w:rsid w:val="00B34BB4"/>
    <w:rsid w:val="00B34F15"/>
    <w:rsid w:val="00B4698A"/>
    <w:rsid w:val="00B5069A"/>
    <w:rsid w:val="00B50E2B"/>
    <w:rsid w:val="00B54117"/>
    <w:rsid w:val="00B731FE"/>
    <w:rsid w:val="00B73290"/>
    <w:rsid w:val="00B735EA"/>
    <w:rsid w:val="00B85F08"/>
    <w:rsid w:val="00B867D0"/>
    <w:rsid w:val="00B874B4"/>
    <w:rsid w:val="00B87BCF"/>
    <w:rsid w:val="00B91649"/>
    <w:rsid w:val="00B9416F"/>
    <w:rsid w:val="00BA55D8"/>
    <w:rsid w:val="00BA6502"/>
    <w:rsid w:val="00BB257F"/>
    <w:rsid w:val="00BC1B9C"/>
    <w:rsid w:val="00BC76C3"/>
    <w:rsid w:val="00BD25C6"/>
    <w:rsid w:val="00BE066A"/>
    <w:rsid w:val="00BE1A41"/>
    <w:rsid w:val="00BF463C"/>
    <w:rsid w:val="00C00A68"/>
    <w:rsid w:val="00C072F5"/>
    <w:rsid w:val="00C15F29"/>
    <w:rsid w:val="00C317FC"/>
    <w:rsid w:val="00C319A7"/>
    <w:rsid w:val="00C32131"/>
    <w:rsid w:val="00C37224"/>
    <w:rsid w:val="00C4395B"/>
    <w:rsid w:val="00C45A1D"/>
    <w:rsid w:val="00C474DC"/>
    <w:rsid w:val="00C62A16"/>
    <w:rsid w:val="00C63771"/>
    <w:rsid w:val="00C67390"/>
    <w:rsid w:val="00C716E8"/>
    <w:rsid w:val="00C72489"/>
    <w:rsid w:val="00C73AE4"/>
    <w:rsid w:val="00C751FB"/>
    <w:rsid w:val="00C83BE6"/>
    <w:rsid w:val="00C90A62"/>
    <w:rsid w:val="00C9470B"/>
    <w:rsid w:val="00C95A0E"/>
    <w:rsid w:val="00CA0867"/>
    <w:rsid w:val="00CA56DD"/>
    <w:rsid w:val="00CB1A7B"/>
    <w:rsid w:val="00CB4BE2"/>
    <w:rsid w:val="00CC5254"/>
    <w:rsid w:val="00CC53E6"/>
    <w:rsid w:val="00CD2419"/>
    <w:rsid w:val="00CD68A3"/>
    <w:rsid w:val="00CD773A"/>
    <w:rsid w:val="00CE0E32"/>
    <w:rsid w:val="00CE3933"/>
    <w:rsid w:val="00CE49F3"/>
    <w:rsid w:val="00CE5DD4"/>
    <w:rsid w:val="00CE7B36"/>
    <w:rsid w:val="00CF329E"/>
    <w:rsid w:val="00CF5B5A"/>
    <w:rsid w:val="00D10C31"/>
    <w:rsid w:val="00D12154"/>
    <w:rsid w:val="00D122A5"/>
    <w:rsid w:val="00D126EB"/>
    <w:rsid w:val="00D17A46"/>
    <w:rsid w:val="00D20D5E"/>
    <w:rsid w:val="00D24AE5"/>
    <w:rsid w:val="00D257C8"/>
    <w:rsid w:val="00D32C14"/>
    <w:rsid w:val="00D34022"/>
    <w:rsid w:val="00D3522A"/>
    <w:rsid w:val="00D41727"/>
    <w:rsid w:val="00D41B52"/>
    <w:rsid w:val="00D46AE1"/>
    <w:rsid w:val="00D54F00"/>
    <w:rsid w:val="00D610DF"/>
    <w:rsid w:val="00D6429F"/>
    <w:rsid w:val="00D869C0"/>
    <w:rsid w:val="00D97530"/>
    <w:rsid w:val="00DA14D2"/>
    <w:rsid w:val="00DA1FE9"/>
    <w:rsid w:val="00DA3BF8"/>
    <w:rsid w:val="00DA3D7A"/>
    <w:rsid w:val="00DB04CF"/>
    <w:rsid w:val="00DB0CC6"/>
    <w:rsid w:val="00DB2C8B"/>
    <w:rsid w:val="00DB44B7"/>
    <w:rsid w:val="00DB5166"/>
    <w:rsid w:val="00DC4D4D"/>
    <w:rsid w:val="00DD1F93"/>
    <w:rsid w:val="00DD37E0"/>
    <w:rsid w:val="00DD6F66"/>
    <w:rsid w:val="00E02721"/>
    <w:rsid w:val="00E10D75"/>
    <w:rsid w:val="00E1698A"/>
    <w:rsid w:val="00E17674"/>
    <w:rsid w:val="00E22626"/>
    <w:rsid w:val="00E270AE"/>
    <w:rsid w:val="00E3409F"/>
    <w:rsid w:val="00E346AC"/>
    <w:rsid w:val="00E3494A"/>
    <w:rsid w:val="00E368A9"/>
    <w:rsid w:val="00E448EF"/>
    <w:rsid w:val="00E45725"/>
    <w:rsid w:val="00E54601"/>
    <w:rsid w:val="00E616A7"/>
    <w:rsid w:val="00E658F2"/>
    <w:rsid w:val="00E70A3D"/>
    <w:rsid w:val="00E76590"/>
    <w:rsid w:val="00E8229F"/>
    <w:rsid w:val="00E844AE"/>
    <w:rsid w:val="00E8565B"/>
    <w:rsid w:val="00E90A71"/>
    <w:rsid w:val="00E90C87"/>
    <w:rsid w:val="00E9532C"/>
    <w:rsid w:val="00E97F2C"/>
    <w:rsid w:val="00EA3E19"/>
    <w:rsid w:val="00EA4FF7"/>
    <w:rsid w:val="00EC030F"/>
    <w:rsid w:val="00ED3945"/>
    <w:rsid w:val="00ED5139"/>
    <w:rsid w:val="00EE49DF"/>
    <w:rsid w:val="00EF1081"/>
    <w:rsid w:val="00EF5252"/>
    <w:rsid w:val="00F02883"/>
    <w:rsid w:val="00F05EB5"/>
    <w:rsid w:val="00F21211"/>
    <w:rsid w:val="00F23FAE"/>
    <w:rsid w:val="00F24447"/>
    <w:rsid w:val="00F32320"/>
    <w:rsid w:val="00F33626"/>
    <w:rsid w:val="00F33F3A"/>
    <w:rsid w:val="00F4098D"/>
    <w:rsid w:val="00F54A13"/>
    <w:rsid w:val="00F5654C"/>
    <w:rsid w:val="00F60E68"/>
    <w:rsid w:val="00F619C3"/>
    <w:rsid w:val="00F62099"/>
    <w:rsid w:val="00F8278A"/>
    <w:rsid w:val="00F84470"/>
    <w:rsid w:val="00F906B6"/>
    <w:rsid w:val="00F93D2A"/>
    <w:rsid w:val="00F94D14"/>
    <w:rsid w:val="00F96A12"/>
    <w:rsid w:val="00FB1050"/>
    <w:rsid w:val="00FB1490"/>
    <w:rsid w:val="00FB2596"/>
    <w:rsid w:val="00FC2B18"/>
    <w:rsid w:val="00FD0E7C"/>
    <w:rsid w:val="00FD1B22"/>
    <w:rsid w:val="00FD7098"/>
    <w:rsid w:val="00FD714B"/>
    <w:rsid w:val="00FE76FE"/>
    <w:rsid w:val="00FF73DF"/>
    <w:rsid w:val="54D1F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C7ABA"/>
  <w15:chartTrackingRefBased/>
  <w15:docId w15:val="{A41968B9-977B-E045-8264-2FB9CEB84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4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29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429F"/>
    <w:rPr>
      <w:rFonts w:ascii="Times New Roman" w:hAnsi="Times New Roman" w:cs="Times New Roman"/>
      <w:sz w:val="18"/>
      <w:szCs w:val="18"/>
    </w:rPr>
  </w:style>
  <w:style w:type="paragraph" w:customStyle="1" w:styleId="BasicParagraph">
    <w:name w:val="[Basic Paragraph]"/>
    <w:basedOn w:val="Normal"/>
    <w:uiPriority w:val="99"/>
    <w:rsid w:val="0071331F"/>
    <w:pPr>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71331F"/>
    <w:rPr>
      <w:color w:val="0563C1" w:themeColor="hyperlink"/>
      <w:u w:val="single"/>
    </w:rPr>
  </w:style>
  <w:style w:type="character" w:customStyle="1" w:styleId="UnresolvedMention1">
    <w:name w:val="Unresolved Mention1"/>
    <w:basedOn w:val="DefaultParagraphFont"/>
    <w:uiPriority w:val="99"/>
    <w:semiHidden/>
    <w:unhideWhenUsed/>
    <w:rsid w:val="0071331F"/>
    <w:rPr>
      <w:color w:val="605E5C"/>
      <w:shd w:val="clear" w:color="auto" w:fill="E1DFDD"/>
    </w:rPr>
  </w:style>
  <w:style w:type="character" w:styleId="FollowedHyperlink">
    <w:name w:val="FollowedHyperlink"/>
    <w:basedOn w:val="DefaultParagraphFont"/>
    <w:uiPriority w:val="99"/>
    <w:semiHidden/>
    <w:unhideWhenUsed/>
    <w:rsid w:val="0071331F"/>
    <w:rPr>
      <w:color w:val="954F72" w:themeColor="followedHyperlink"/>
      <w:u w:val="single"/>
    </w:rPr>
  </w:style>
  <w:style w:type="character" w:styleId="EndnoteReference">
    <w:name w:val="endnote reference"/>
    <w:basedOn w:val="DefaultParagraphFont"/>
    <w:uiPriority w:val="99"/>
    <w:semiHidden/>
    <w:unhideWhenUsed/>
    <w:rsid w:val="0002658A"/>
    <w:rPr>
      <w:vertAlign w:val="superscript"/>
    </w:rPr>
  </w:style>
  <w:style w:type="paragraph" w:styleId="EndnoteText">
    <w:name w:val="endnote text"/>
    <w:basedOn w:val="Normal"/>
    <w:link w:val="EndnoteTextChar"/>
    <w:uiPriority w:val="99"/>
    <w:semiHidden/>
    <w:unhideWhenUsed/>
    <w:rsid w:val="006C700B"/>
    <w:rPr>
      <w:sz w:val="20"/>
      <w:szCs w:val="20"/>
    </w:rPr>
  </w:style>
  <w:style w:type="character" w:customStyle="1" w:styleId="EndnoteTextChar">
    <w:name w:val="Endnote Text Char"/>
    <w:basedOn w:val="DefaultParagraphFont"/>
    <w:link w:val="EndnoteText"/>
    <w:uiPriority w:val="99"/>
    <w:semiHidden/>
    <w:rsid w:val="006C700B"/>
    <w:rPr>
      <w:sz w:val="20"/>
      <w:szCs w:val="20"/>
    </w:rPr>
  </w:style>
  <w:style w:type="paragraph" w:styleId="NormalWeb">
    <w:name w:val="Normal (Web)"/>
    <w:basedOn w:val="Normal"/>
    <w:uiPriority w:val="99"/>
    <w:unhideWhenUsed/>
    <w:rsid w:val="00B34569"/>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BC76C3"/>
  </w:style>
  <w:style w:type="paragraph" w:styleId="Revision">
    <w:name w:val="Revision"/>
    <w:hidden/>
    <w:uiPriority w:val="99"/>
    <w:semiHidden/>
    <w:rsid w:val="00CA56DD"/>
  </w:style>
  <w:style w:type="character" w:styleId="CommentReference">
    <w:name w:val="annotation reference"/>
    <w:basedOn w:val="DefaultParagraphFont"/>
    <w:uiPriority w:val="99"/>
    <w:semiHidden/>
    <w:unhideWhenUsed/>
    <w:rsid w:val="00CA56DD"/>
    <w:rPr>
      <w:sz w:val="16"/>
      <w:szCs w:val="16"/>
    </w:rPr>
  </w:style>
  <w:style w:type="paragraph" w:styleId="CommentText">
    <w:name w:val="annotation text"/>
    <w:basedOn w:val="Normal"/>
    <w:link w:val="CommentTextChar"/>
    <w:uiPriority w:val="99"/>
    <w:unhideWhenUsed/>
    <w:rsid w:val="00CA56DD"/>
    <w:rPr>
      <w:sz w:val="20"/>
      <w:szCs w:val="20"/>
    </w:rPr>
  </w:style>
  <w:style w:type="character" w:customStyle="1" w:styleId="CommentTextChar">
    <w:name w:val="Comment Text Char"/>
    <w:basedOn w:val="DefaultParagraphFont"/>
    <w:link w:val="CommentText"/>
    <w:uiPriority w:val="99"/>
    <w:rsid w:val="00CA56DD"/>
    <w:rPr>
      <w:sz w:val="20"/>
      <w:szCs w:val="20"/>
    </w:rPr>
  </w:style>
  <w:style w:type="paragraph" w:styleId="CommentSubject">
    <w:name w:val="annotation subject"/>
    <w:basedOn w:val="CommentText"/>
    <w:next w:val="CommentText"/>
    <w:link w:val="CommentSubjectChar"/>
    <w:uiPriority w:val="99"/>
    <w:semiHidden/>
    <w:unhideWhenUsed/>
    <w:rsid w:val="00CA56DD"/>
    <w:rPr>
      <w:b/>
      <w:bCs/>
    </w:rPr>
  </w:style>
  <w:style w:type="character" w:customStyle="1" w:styleId="CommentSubjectChar">
    <w:name w:val="Comment Subject Char"/>
    <w:basedOn w:val="CommentTextChar"/>
    <w:link w:val="CommentSubject"/>
    <w:uiPriority w:val="99"/>
    <w:semiHidden/>
    <w:rsid w:val="00CA56DD"/>
    <w:rPr>
      <w:b/>
      <w:bCs/>
      <w:sz w:val="20"/>
      <w:szCs w:val="20"/>
    </w:rPr>
  </w:style>
  <w:style w:type="character" w:customStyle="1" w:styleId="apple-converted-space">
    <w:name w:val="apple-converted-space"/>
    <w:basedOn w:val="DefaultParagraphFont"/>
    <w:rsid w:val="0022696B"/>
  </w:style>
  <w:style w:type="paragraph" w:styleId="Header">
    <w:name w:val="header"/>
    <w:basedOn w:val="Normal"/>
    <w:link w:val="HeaderChar"/>
    <w:uiPriority w:val="99"/>
    <w:semiHidden/>
    <w:unhideWhenUsed/>
    <w:rsid w:val="0024467B"/>
    <w:pPr>
      <w:tabs>
        <w:tab w:val="center" w:pos="4680"/>
        <w:tab w:val="right" w:pos="9360"/>
      </w:tabs>
    </w:pPr>
  </w:style>
  <w:style w:type="character" w:customStyle="1" w:styleId="HeaderChar">
    <w:name w:val="Header Char"/>
    <w:basedOn w:val="DefaultParagraphFont"/>
    <w:link w:val="Header"/>
    <w:uiPriority w:val="99"/>
    <w:semiHidden/>
    <w:rsid w:val="0024467B"/>
  </w:style>
  <w:style w:type="paragraph" w:styleId="Footer">
    <w:name w:val="footer"/>
    <w:basedOn w:val="Normal"/>
    <w:link w:val="FooterChar"/>
    <w:uiPriority w:val="99"/>
    <w:semiHidden/>
    <w:unhideWhenUsed/>
    <w:rsid w:val="0024467B"/>
    <w:pPr>
      <w:tabs>
        <w:tab w:val="center" w:pos="4680"/>
        <w:tab w:val="right" w:pos="9360"/>
      </w:tabs>
    </w:pPr>
  </w:style>
  <w:style w:type="character" w:customStyle="1" w:styleId="FooterChar">
    <w:name w:val="Footer Char"/>
    <w:basedOn w:val="DefaultParagraphFont"/>
    <w:link w:val="Footer"/>
    <w:uiPriority w:val="99"/>
    <w:semiHidden/>
    <w:rsid w:val="00244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50297">
      <w:bodyDiv w:val="1"/>
      <w:marLeft w:val="0"/>
      <w:marRight w:val="0"/>
      <w:marTop w:val="0"/>
      <w:marBottom w:val="0"/>
      <w:divBdr>
        <w:top w:val="none" w:sz="0" w:space="0" w:color="auto"/>
        <w:left w:val="none" w:sz="0" w:space="0" w:color="auto"/>
        <w:bottom w:val="none" w:sz="0" w:space="0" w:color="auto"/>
        <w:right w:val="none" w:sz="0" w:space="0" w:color="auto"/>
      </w:divBdr>
    </w:div>
    <w:div w:id="111830510">
      <w:bodyDiv w:val="1"/>
      <w:marLeft w:val="0"/>
      <w:marRight w:val="0"/>
      <w:marTop w:val="0"/>
      <w:marBottom w:val="0"/>
      <w:divBdr>
        <w:top w:val="none" w:sz="0" w:space="0" w:color="auto"/>
        <w:left w:val="none" w:sz="0" w:space="0" w:color="auto"/>
        <w:bottom w:val="none" w:sz="0" w:space="0" w:color="auto"/>
        <w:right w:val="none" w:sz="0" w:space="0" w:color="auto"/>
      </w:divBdr>
    </w:div>
    <w:div w:id="153230486">
      <w:bodyDiv w:val="1"/>
      <w:marLeft w:val="0"/>
      <w:marRight w:val="0"/>
      <w:marTop w:val="0"/>
      <w:marBottom w:val="0"/>
      <w:divBdr>
        <w:top w:val="none" w:sz="0" w:space="0" w:color="auto"/>
        <w:left w:val="none" w:sz="0" w:space="0" w:color="auto"/>
        <w:bottom w:val="none" w:sz="0" w:space="0" w:color="auto"/>
        <w:right w:val="none" w:sz="0" w:space="0" w:color="auto"/>
      </w:divBdr>
    </w:div>
    <w:div w:id="246772137">
      <w:bodyDiv w:val="1"/>
      <w:marLeft w:val="0"/>
      <w:marRight w:val="0"/>
      <w:marTop w:val="0"/>
      <w:marBottom w:val="0"/>
      <w:divBdr>
        <w:top w:val="none" w:sz="0" w:space="0" w:color="auto"/>
        <w:left w:val="none" w:sz="0" w:space="0" w:color="auto"/>
        <w:bottom w:val="none" w:sz="0" w:space="0" w:color="auto"/>
        <w:right w:val="none" w:sz="0" w:space="0" w:color="auto"/>
      </w:divBdr>
    </w:div>
    <w:div w:id="313611199">
      <w:bodyDiv w:val="1"/>
      <w:marLeft w:val="0"/>
      <w:marRight w:val="0"/>
      <w:marTop w:val="0"/>
      <w:marBottom w:val="0"/>
      <w:divBdr>
        <w:top w:val="none" w:sz="0" w:space="0" w:color="auto"/>
        <w:left w:val="none" w:sz="0" w:space="0" w:color="auto"/>
        <w:bottom w:val="none" w:sz="0" w:space="0" w:color="auto"/>
        <w:right w:val="none" w:sz="0" w:space="0" w:color="auto"/>
      </w:divBdr>
    </w:div>
    <w:div w:id="329138353">
      <w:bodyDiv w:val="1"/>
      <w:marLeft w:val="0"/>
      <w:marRight w:val="0"/>
      <w:marTop w:val="0"/>
      <w:marBottom w:val="0"/>
      <w:divBdr>
        <w:top w:val="none" w:sz="0" w:space="0" w:color="auto"/>
        <w:left w:val="none" w:sz="0" w:space="0" w:color="auto"/>
        <w:bottom w:val="none" w:sz="0" w:space="0" w:color="auto"/>
        <w:right w:val="none" w:sz="0" w:space="0" w:color="auto"/>
      </w:divBdr>
    </w:div>
    <w:div w:id="379596775">
      <w:bodyDiv w:val="1"/>
      <w:marLeft w:val="0"/>
      <w:marRight w:val="0"/>
      <w:marTop w:val="0"/>
      <w:marBottom w:val="0"/>
      <w:divBdr>
        <w:top w:val="none" w:sz="0" w:space="0" w:color="auto"/>
        <w:left w:val="none" w:sz="0" w:space="0" w:color="auto"/>
        <w:bottom w:val="none" w:sz="0" w:space="0" w:color="auto"/>
        <w:right w:val="none" w:sz="0" w:space="0" w:color="auto"/>
      </w:divBdr>
    </w:div>
    <w:div w:id="452477713">
      <w:bodyDiv w:val="1"/>
      <w:marLeft w:val="0"/>
      <w:marRight w:val="0"/>
      <w:marTop w:val="0"/>
      <w:marBottom w:val="0"/>
      <w:divBdr>
        <w:top w:val="none" w:sz="0" w:space="0" w:color="auto"/>
        <w:left w:val="none" w:sz="0" w:space="0" w:color="auto"/>
        <w:bottom w:val="none" w:sz="0" w:space="0" w:color="auto"/>
        <w:right w:val="none" w:sz="0" w:space="0" w:color="auto"/>
      </w:divBdr>
    </w:div>
    <w:div w:id="475608444">
      <w:bodyDiv w:val="1"/>
      <w:marLeft w:val="0"/>
      <w:marRight w:val="0"/>
      <w:marTop w:val="0"/>
      <w:marBottom w:val="0"/>
      <w:divBdr>
        <w:top w:val="none" w:sz="0" w:space="0" w:color="auto"/>
        <w:left w:val="none" w:sz="0" w:space="0" w:color="auto"/>
        <w:bottom w:val="none" w:sz="0" w:space="0" w:color="auto"/>
        <w:right w:val="none" w:sz="0" w:space="0" w:color="auto"/>
      </w:divBdr>
    </w:div>
    <w:div w:id="481967824">
      <w:bodyDiv w:val="1"/>
      <w:marLeft w:val="0"/>
      <w:marRight w:val="0"/>
      <w:marTop w:val="0"/>
      <w:marBottom w:val="0"/>
      <w:divBdr>
        <w:top w:val="none" w:sz="0" w:space="0" w:color="auto"/>
        <w:left w:val="none" w:sz="0" w:space="0" w:color="auto"/>
        <w:bottom w:val="none" w:sz="0" w:space="0" w:color="auto"/>
        <w:right w:val="none" w:sz="0" w:space="0" w:color="auto"/>
      </w:divBdr>
    </w:div>
    <w:div w:id="533080292">
      <w:bodyDiv w:val="1"/>
      <w:marLeft w:val="0"/>
      <w:marRight w:val="0"/>
      <w:marTop w:val="0"/>
      <w:marBottom w:val="0"/>
      <w:divBdr>
        <w:top w:val="none" w:sz="0" w:space="0" w:color="auto"/>
        <w:left w:val="none" w:sz="0" w:space="0" w:color="auto"/>
        <w:bottom w:val="none" w:sz="0" w:space="0" w:color="auto"/>
        <w:right w:val="none" w:sz="0" w:space="0" w:color="auto"/>
      </w:divBdr>
    </w:div>
    <w:div w:id="537939981">
      <w:bodyDiv w:val="1"/>
      <w:marLeft w:val="0"/>
      <w:marRight w:val="0"/>
      <w:marTop w:val="0"/>
      <w:marBottom w:val="0"/>
      <w:divBdr>
        <w:top w:val="none" w:sz="0" w:space="0" w:color="auto"/>
        <w:left w:val="none" w:sz="0" w:space="0" w:color="auto"/>
        <w:bottom w:val="none" w:sz="0" w:space="0" w:color="auto"/>
        <w:right w:val="none" w:sz="0" w:space="0" w:color="auto"/>
      </w:divBdr>
    </w:div>
    <w:div w:id="544484529">
      <w:bodyDiv w:val="1"/>
      <w:marLeft w:val="0"/>
      <w:marRight w:val="0"/>
      <w:marTop w:val="0"/>
      <w:marBottom w:val="0"/>
      <w:divBdr>
        <w:top w:val="none" w:sz="0" w:space="0" w:color="auto"/>
        <w:left w:val="none" w:sz="0" w:space="0" w:color="auto"/>
        <w:bottom w:val="none" w:sz="0" w:space="0" w:color="auto"/>
        <w:right w:val="none" w:sz="0" w:space="0" w:color="auto"/>
      </w:divBdr>
    </w:div>
    <w:div w:id="562716896">
      <w:bodyDiv w:val="1"/>
      <w:marLeft w:val="0"/>
      <w:marRight w:val="0"/>
      <w:marTop w:val="0"/>
      <w:marBottom w:val="0"/>
      <w:divBdr>
        <w:top w:val="none" w:sz="0" w:space="0" w:color="auto"/>
        <w:left w:val="none" w:sz="0" w:space="0" w:color="auto"/>
        <w:bottom w:val="none" w:sz="0" w:space="0" w:color="auto"/>
        <w:right w:val="none" w:sz="0" w:space="0" w:color="auto"/>
      </w:divBdr>
    </w:div>
    <w:div w:id="676077885">
      <w:bodyDiv w:val="1"/>
      <w:marLeft w:val="0"/>
      <w:marRight w:val="0"/>
      <w:marTop w:val="0"/>
      <w:marBottom w:val="0"/>
      <w:divBdr>
        <w:top w:val="none" w:sz="0" w:space="0" w:color="auto"/>
        <w:left w:val="none" w:sz="0" w:space="0" w:color="auto"/>
        <w:bottom w:val="none" w:sz="0" w:space="0" w:color="auto"/>
        <w:right w:val="none" w:sz="0" w:space="0" w:color="auto"/>
      </w:divBdr>
    </w:div>
    <w:div w:id="763378463">
      <w:bodyDiv w:val="1"/>
      <w:marLeft w:val="0"/>
      <w:marRight w:val="0"/>
      <w:marTop w:val="0"/>
      <w:marBottom w:val="0"/>
      <w:divBdr>
        <w:top w:val="none" w:sz="0" w:space="0" w:color="auto"/>
        <w:left w:val="none" w:sz="0" w:space="0" w:color="auto"/>
        <w:bottom w:val="none" w:sz="0" w:space="0" w:color="auto"/>
        <w:right w:val="none" w:sz="0" w:space="0" w:color="auto"/>
      </w:divBdr>
    </w:div>
    <w:div w:id="841317002">
      <w:bodyDiv w:val="1"/>
      <w:marLeft w:val="0"/>
      <w:marRight w:val="0"/>
      <w:marTop w:val="0"/>
      <w:marBottom w:val="0"/>
      <w:divBdr>
        <w:top w:val="none" w:sz="0" w:space="0" w:color="auto"/>
        <w:left w:val="none" w:sz="0" w:space="0" w:color="auto"/>
        <w:bottom w:val="none" w:sz="0" w:space="0" w:color="auto"/>
        <w:right w:val="none" w:sz="0" w:space="0" w:color="auto"/>
      </w:divBdr>
    </w:div>
    <w:div w:id="866875004">
      <w:bodyDiv w:val="1"/>
      <w:marLeft w:val="0"/>
      <w:marRight w:val="0"/>
      <w:marTop w:val="0"/>
      <w:marBottom w:val="0"/>
      <w:divBdr>
        <w:top w:val="none" w:sz="0" w:space="0" w:color="auto"/>
        <w:left w:val="none" w:sz="0" w:space="0" w:color="auto"/>
        <w:bottom w:val="none" w:sz="0" w:space="0" w:color="auto"/>
        <w:right w:val="none" w:sz="0" w:space="0" w:color="auto"/>
      </w:divBdr>
    </w:div>
    <w:div w:id="920870584">
      <w:bodyDiv w:val="1"/>
      <w:marLeft w:val="0"/>
      <w:marRight w:val="0"/>
      <w:marTop w:val="0"/>
      <w:marBottom w:val="0"/>
      <w:divBdr>
        <w:top w:val="none" w:sz="0" w:space="0" w:color="auto"/>
        <w:left w:val="none" w:sz="0" w:space="0" w:color="auto"/>
        <w:bottom w:val="none" w:sz="0" w:space="0" w:color="auto"/>
        <w:right w:val="none" w:sz="0" w:space="0" w:color="auto"/>
      </w:divBdr>
    </w:div>
    <w:div w:id="1020745208">
      <w:bodyDiv w:val="1"/>
      <w:marLeft w:val="0"/>
      <w:marRight w:val="0"/>
      <w:marTop w:val="0"/>
      <w:marBottom w:val="0"/>
      <w:divBdr>
        <w:top w:val="none" w:sz="0" w:space="0" w:color="auto"/>
        <w:left w:val="none" w:sz="0" w:space="0" w:color="auto"/>
        <w:bottom w:val="none" w:sz="0" w:space="0" w:color="auto"/>
        <w:right w:val="none" w:sz="0" w:space="0" w:color="auto"/>
      </w:divBdr>
    </w:div>
    <w:div w:id="1083768863">
      <w:bodyDiv w:val="1"/>
      <w:marLeft w:val="0"/>
      <w:marRight w:val="0"/>
      <w:marTop w:val="0"/>
      <w:marBottom w:val="0"/>
      <w:divBdr>
        <w:top w:val="none" w:sz="0" w:space="0" w:color="auto"/>
        <w:left w:val="none" w:sz="0" w:space="0" w:color="auto"/>
        <w:bottom w:val="none" w:sz="0" w:space="0" w:color="auto"/>
        <w:right w:val="none" w:sz="0" w:space="0" w:color="auto"/>
      </w:divBdr>
    </w:div>
    <w:div w:id="1096944637">
      <w:bodyDiv w:val="1"/>
      <w:marLeft w:val="0"/>
      <w:marRight w:val="0"/>
      <w:marTop w:val="0"/>
      <w:marBottom w:val="0"/>
      <w:divBdr>
        <w:top w:val="none" w:sz="0" w:space="0" w:color="auto"/>
        <w:left w:val="none" w:sz="0" w:space="0" w:color="auto"/>
        <w:bottom w:val="none" w:sz="0" w:space="0" w:color="auto"/>
        <w:right w:val="none" w:sz="0" w:space="0" w:color="auto"/>
      </w:divBdr>
    </w:div>
    <w:div w:id="1136604567">
      <w:bodyDiv w:val="1"/>
      <w:marLeft w:val="0"/>
      <w:marRight w:val="0"/>
      <w:marTop w:val="0"/>
      <w:marBottom w:val="0"/>
      <w:divBdr>
        <w:top w:val="none" w:sz="0" w:space="0" w:color="auto"/>
        <w:left w:val="none" w:sz="0" w:space="0" w:color="auto"/>
        <w:bottom w:val="none" w:sz="0" w:space="0" w:color="auto"/>
        <w:right w:val="none" w:sz="0" w:space="0" w:color="auto"/>
      </w:divBdr>
    </w:div>
    <w:div w:id="1141849632">
      <w:bodyDiv w:val="1"/>
      <w:marLeft w:val="0"/>
      <w:marRight w:val="0"/>
      <w:marTop w:val="0"/>
      <w:marBottom w:val="0"/>
      <w:divBdr>
        <w:top w:val="none" w:sz="0" w:space="0" w:color="auto"/>
        <w:left w:val="none" w:sz="0" w:space="0" w:color="auto"/>
        <w:bottom w:val="none" w:sz="0" w:space="0" w:color="auto"/>
        <w:right w:val="none" w:sz="0" w:space="0" w:color="auto"/>
      </w:divBdr>
    </w:div>
    <w:div w:id="1144591265">
      <w:bodyDiv w:val="1"/>
      <w:marLeft w:val="0"/>
      <w:marRight w:val="0"/>
      <w:marTop w:val="0"/>
      <w:marBottom w:val="0"/>
      <w:divBdr>
        <w:top w:val="none" w:sz="0" w:space="0" w:color="auto"/>
        <w:left w:val="none" w:sz="0" w:space="0" w:color="auto"/>
        <w:bottom w:val="none" w:sz="0" w:space="0" w:color="auto"/>
        <w:right w:val="none" w:sz="0" w:space="0" w:color="auto"/>
      </w:divBdr>
    </w:div>
    <w:div w:id="1175800382">
      <w:bodyDiv w:val="1"/>
      <w:marLeft w:val="0"/>
      <w:marRight w:val="0"/>
      <w:marTop w:val="0"/>
      <w:marBottom w:val="0"/>
      <w:divBdr>
        <w:top w:val="none" w:sz="0" w:space="0" w:color="auto"/>
        <w:left w:val="none" w:sz="0" w:space="0" w:color="auto"/>
        <w:bottom w:val="none" w:sz="0" w:space="0" w:color="auto"/>
        <w:right w:val="none" w:sz="0" w:space="0" w:color="auto"/>
      </w:divBdr>
    </w:div>
    <w:div w:id="1205874064">
      <w:bodyDiv w:val="1"/>
      <w:marLeft w:val="0"/>
      <w:marRight w:val="0"/>
      <w:marTop w:val="0"/>
      <w:marBottom w:val="0"/>
      <w:divBdr>
        <w:top w:val="none" w:sz="0" w:space="0" w:color="auto"/>
        <w:left w:val="none" w:sz="0" w:space="0" w:color="auto"/>
        <w:bottom w:val="none" w:sz="0" w:space="0" w:color="auto"/>
        <w:right w:val="none" w:sz="0" w:space="0" w:color="auto"/>
      </w:divBdr>
    </w:div>
    <w:div w:id="1211500040">
      <w:bodyDiv w:val="1"/>
      <w:marLeft w:val="0"/>
      <w:marRight w:val="0"/>
      <w:marTop w:val="0"/>
      <w:marBottom w:val="0"/>
      <w:divBdr>
        <w:top w:val="none" w:sz="0" w:space="0" w:color="auto"/>
        <w:left w:val="none" w:sz="0" w:space="0" w:color="auto"/>
        <w:bottom w:val="none" w:sz="0" w:space="0" w:color="auto"/>
        <w:right w:val="none" w:sz="0" w:space="0" w:color="auto"/>
      </w:divBdr>
    </w:div>
    <w:div w:id="1226798278">
      <w:bodyDiv w:val="1"/>
      <w:marLeft w:val="0"/>
      <w:marRight w:val="0"/>
      <w:marTop w:val="0"/>
      <w:marBottom w:val="0"/>
      <w:divBdr>
        <w:top w:val="none" w:sz="0" w:space="0" w:color="auto"/>
        <w:left w:val="none" w:sz="0" w:space="0" w:color="auto"/>
        <w:bottom w:val="none" w:sz="0" w:space="0" w:color="auto"/>
        <w:right w:val="none" w:sz="0" w:space="0" w:color="auto"/>
      </w:divBdr>
    </w:div>
    <w:div w:id="1241059629">
      <w:bodyDiv w:val="1"/>
      <w:marLeft w:val="0"/>
      <w:marRight w:val="0"/>
      <w:marTop w:val="0"/>
      <w:marBottom w:val="0"/>
      <w:divBdr>
        <w:top w:val="none" w:sz="0" w:space="0" w:color="auto"/>
        <w:left w:val="none" w:sz="0" w:space="0" w:color="auto"/>
        <w:bottom w:val="none" w:sz="0" w:space="0" w:color="auto"/>
        <w:right w:val="none" w:sz="0" w:space="0" w:color="auto"/>
      </w:divBdr>
    </w:div>
    <w:div w:id="1347053400">
      <w:bodyDiv w:val="1"/>
      <w:marLeft w:val="0"/>
      <w:marRight w:val="0"/>
      <w:marTop w:val="0"/>
      <w:marBottom w:val="0"/>
      <w:divBdr>
        <w:top w:val="none" w:sz="0" w:space="0" w:color="auto"/>
        <w:left w:val="none" w:sz="0" w:space="0" w:color="auto"/>
        <w:bottom w:val="none" w:sz="0" w:space="0" w:color="auto"/>
        <w:right w:val="none" w:sz="0" w:space="0" w:color="auto"/>
      </w:divBdr>
    </w:div>
    <w:div w:id="1354261404">
      <w:bodyDiv w:val="1"/>
      <w:marLeft w:val="0"/>
      <w:marRight w:val="0"/>
      <w:marTop w:val="0"/>
      <w:marBottom w:val="0"/>
      <w:divBdr>
        <w:top w:val="none" w:sz="0" w:space="0" w:color="auto"/>
        <w:left w:val="none" w:sz="0" w:space="0" w:color="auto"/>
        <w:bottom w:val="none" w:sz="0" w:space="0" w:color="auto"/>
        <w:right w:val="none" w:sz="0" w:space="0" w:color="auto"/>
      </w:divBdr>
    </w:div>
    <w:div w:id="1403716496">
      <w:bodyDiv w:val="1"/>
      <w:marLeft w:val="0"/>
      <w:marRight w:val="0"/>
      <w:marTop w:val="0"/>
      <w:marBottom w:val="0"/>
      <w:divBdr>
        <w:top w:val="none" w:sz="0" w:space="0" w:color="auto"/>
        <w:left w:val="none" w:sz="0" w:space="0" w:color="auto"/>
        <w:bottom w:val="none" w:sz="0" w:space="0" w:color="auto"/>
        <w:right w:val="none" w:sz="0" w:space="0" w:color="auto"/>
      </w:divBdr>
    </w:div>
    <w:div w:id="1445075137">
      <w:bodyDiv w:val="1"/>
      <w:marLeft w:val="0"/>
      <w:marRight w:val="0"/>
      <w:marTop w:val="0"/>
      <w:marBottom w:val="0"/>
      <w:divBdr>
        <w:top w:val="none" w:sz="0" w:space="0" w:color="auto"/>
        <w:left w:val="none" w:sz="0" w:space="0" w:color="auto"/>
        <w:bottom w:val="none" w:sz="0" w:space="0" w:color="auto"/>
        <w:right w:val="none" w:sz="0" w:space="0" w:color="auto"/>
      </w:divBdr>
    </w:div>
    <w:div w:id="1482430306">
      <w:bodyDiv w:val="1"/>
      <w:marLeft w:val="0"/>
      <w:marRight w:val="0"/>
      <w:marTop w:val="0"/>
      <w:marBottom w:val="0"/>
      <w:divBdr>
        <w:top w:val="none" w:sz="0" w:space="0" w:color="auto"/>
        <w:left w:val="none" w:sz="0" w:space="0" w:color="auto"/>
        <w:bottom w:val="none" w:sz="0" w:space="0" w:color="auto"/>
        <w:right w:val="none" w:sz="0" w:space="0" w:color="auto"/>
      </w:divBdr>
    </w:div>
    <w:div w:id="1509448437">
      <w:bodyDiv w:val="1"/>
      <w:marLeft w:val="0"/>
      <w:marRight w:val="0"/>
      <w:marTop w:val="0"/>
      <w:marBottom w:val="0"/>
      <w:divBdr>
        <w:top w:val="none" w:sz="0" w:space="0" w:color="auto"/>
        <w:left w:val="none" w:sz="0" w:space="0" w:color="auto"/>
        <w:bottom w:val="none" w:sz="0" w:space="0" w:color="auto"/>
        <w:right w:val="none" w:sz="0" w:space="0" w:color="auto"/>
      </w:divBdr>
    </w:div>
    <w:div w:id="1541941278">
      <w:bodyDiv w:val="1"/>
      <w:marLeft w:val="0"/>
      <w:marRight w:val="0"/>
      <w:marTop w:val="0"/>
      <w:marBottom w:val="0"/>
      <w:divBdr>
        <w:top w:val="none" w:sz="0" w:space="0" w:color="auto"/>
        <w:left w:val="none" w:sz="0" w:space="0" w:color="auto"/>
        <w:bottom w:val="none" w:sz="0" w:space="0" w:color="auto"/>
        <w:right w:val="none" w:sz="0" w:space="0" w:color="auto"/>
      </w:divBdr>
    </w:div>
    <w:div w:id="1561095820">
      <w:bodyDiv w:val="1"/>
      <w:marLeft w:val="0"/>
      <w:marRight w:val="0"/>
      <w:marTop w:val="0"/>
      <w:marBottom w:val="0"/>
      <w:divBdr>
        <w:top w:val="none" w:sz="0" w:space="0" w:color="auto"/>
        <w:left w:val="none" w:sz="0" w:space="0" w:color="auto"/>
        <w:bottom w:val="none" w:sz="0" w:space="0" w:color="auto"/>
        <w:right w:val="none" w:sz="0" w:space="0" w:color="auto"/>
      </w:divBdr>
    </w:div>
    <w:div w:id="1578242117">
      <w:bodyDiv w:val="1"/>
      <w:marLeft w:val="0"/>
      <w:marRight w:val="0"/>
      <w:marTop w:val="0"/>
      <w:marBottom w:val="0"/>
      <w:divBdr>
        <w:top w:val="none" w:sz="0" w:space="0" w:color="auto"/>
        <w:left w:val="none" w:sz="0" w:space="0" w:color="auto"/>
        <w:bottom w:val="none" w:sz="0" w:space="0" w:color="auto"/>
        <w:right w:val="none" w:sz="0" w:space="0" w:color="auto"/>
      </w:divBdr>
    </w:div>
    <w:div w:id="1586912945">
      <w:bodyDiv w:val="1"/>
      <w:marLeft w:val="0"/>
      <w:marRight w:val="0"/>
      <w:marTop w:val="0"/>
      <w:marBottom w:val="0"/>
      <w:divBdr>
        <w:top w:val="none" w:sz="0" w:space="0" w:color="auto"/>
        <w:left w:val="none" w:sz="0" w:space="0" w:color="auto"/>
        <w:bottom w:val="none" w:sz="0" w:space="0" w:color="auto"/>
        <w:right w:val="none" w:sz="0" w:space="0" w:color="auto"/>
      </w:divBdr>
    </w:div>
    <w:div w:id="1708212547">
      <w:bodyDiv w:val="1"/>
      <w:marLeft w:val="0"/>
      <w:marRight w:val="0"/>
      <w:marTop w:val="0"/>
      <w:marBottom w:val="0"/>
      <w:divBdr>
        <w:top w:val="none" w:sz="0" w:space="0" w:color="auto"/>
        <w:left w:val="none" w:sz="0" w:space="0" w:color="auto"/>
        <w:bottom w:val="none" w:sz="0" w:space="0" w:color="auto"/>
        <w:right w:val="none" w:sz="0" w:space="0" w:color="auto"/>
      </w:divBdr>
    </w:div>
    <w:div w:id="1748989709">
      <w:bodyDiv w:val="1"/>
      <w:marLeft w:val="0"/>
      <w:marRight w:val="0"/>
      <w:marTop w:val="0"/>
      <w:marBottom w:val="0"/>
      <w:divBdr>
        <w:top w:val="none" w:sz="0" w:space="0" w:color="auto"/>
        <w:left w:val="none" w:sz="0" w:space="0" w:color="auto"/>
        <w:bottom w:val="none" w:sz="0" w:space="0" w:color="auto"/>
        <w:right w:val="none" w:sz="0" w:space="0" w:color="auto"/>
      </w:divBdr>
    </w:div>
    <w:div w:id="1793742457">
      <w:bodyDiv w:val="1"/>
      <w:marLeft w:val="0"/>
      <w:marRight w:val="0"/>
      <w:marTop w:val="0"/>
      <w:marBottom w:val="0"/>
      <w:divBdr>
        <w:top w:val="none" w:sz="0" w:space="0" w:color="auto"/>
        <w:left w:val="none" w:sz="0" w:space="0" w:color="auto"/>
        <w:bottom w:val="none" w:sz="0" w:space="0" w:color="auto"/>
        <w:right w:val="none" w:sz="0" w:space="0" w:color="auto"/>
      </w:divBdr>
    </w:div>
    <w:div w:id="1820341277">
      <w:bodyDiv w:val="1"/>
      <w:marLeft w:val="0"/>
      <w:marRight w:val="0"/>
      <w:marTop w:val="0"/>
      <w:marBottom w:val="0"/>
      <w:divBdr>
        <w:top w:val="none" w:sz="0" w:space="0" w:color="auto"/>
        <w:left w:val="none" w:sz="0" w:space="0" w:color="auto"/>
        <w:bottom w:val="none" w:sz="0" w:space="0" w:color="auto"/>
        <w:right w:val="none" w:sz="0" w:space="0" w:color="auto"/>
      </w:divBdr>
    </w:div>
    <w:div w:id="1879276534">
      <w:bodyDiv w:val="1"/>
      <w:marLeft w:val="0"/>
      <w:marRight w:val="0"/>
      <w:marTop w:val="0"/>
      <w:marBottom w:val="0"/>
      <w:divBdr>
        <w:top w:val="none" w:sz="0" w:space="0" w:color="auto"/>
        <w:left w:val="none" w:sz="0" w:space="0" w:color="auto"/>
        <w:bottom w:val="none" w:sz="0" w:space="0" w:color="auto"/>
        <w:right w:val="none" w:sz="0" w:space="0" w:color="auto"/>
      </w:divBdr>
    </w:div>
    <w:div w:id="1965260418">
      <w:bodyDiv w:val="1"/>
      <w:marLeft w:val="0"/>
      <w:marRight w:val="0"/>
      <w:marTop w:val="0"/>
      <w:marBottom w:val="0"/>
      <w:divBdr>
        <w:top w:val="none" w:sz="0" w:space="0" w:color="auto"/>
        <w:left w:val="none" w:sz="0" w:space="0" w:color="auto"/>
        <w:bottom w:val="none" w:sz="0" w:space="0" w:color="auto"/>
        <w:right w:val="none" w:sz="0" w:space="0" w:color="auto"/>
      </w:divBdr>
    </w:div>
    <w:div w:id="2014258374">
      <w:bodyDiv w:val="1"/>
      <w:marLeft w:val="0"/>
      <w:marRight w:val="0"/>
      <w:marTop w:val="0"/>
      <w:marBottom w:val="0"/>
      <w:divBdr>
        <w:top w:val="none" w:sz="0" w:space="0" w:color="auto"/>
        <w:left w:val="none" w:sz="0" w:space="0" w:color="auto"/>
        <w:bottom w:val="none" w:sz="0" w:space="0" w:color="auto"/>
        <w:right w:val="none" w:sz="0" w:space="0" w:color="auto"/>
      </w:divBdr>
    </w:div>
    <w:div w:id="2081127178">
      <w:bodyDiv w:val="1"/>
      <w:marLeft w:val="0"/>
      <w:marRight w:val="0"/>
      <w:marTop w:val="0"/>
      <w:marBottom w:val="0"/>
      <w:divBdr>
        <w:top w:val="none" w:sz="0" w:space="0" w:color="auto"/>
        <w:left w:val="none" w:sz="0" w:space="0" w:color="auto"/>
        <w:bottom w:val="none" w:sz="0" w:space="0" w:color="auto"/>
        <w:right w:val="none" w:sz="0" w:space="0" w:color="auto"/>
      </w:divBdr>
    </w:div>
    <w:div w:id="213235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atican.va/roman_curia/congregations/cfaith/documents/rc_con_cfaith_doc_20200714_samaritanus-bonus_en.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2" Type="http://schemas.openxmlformats.org/officeDocument/2006/relationships/hyperlink" Target="http://www.vatican.va/content/john-paul-ii/en/apost_letters/1984/documents/hf_jp-ii_apl_11021984_salvifici-doloris.html" TargetMode="External"/><Relationship Id="rId1" Type="http://schemas.openxmlformats.org/officeDocument/2006/relationships/hyperlink" Target="https://www.vatican.va/content/benedict-xvi/en/encyclicals/documents/hf_ben-xvi_enc_20071130_spe-salv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882D6E151C6FD4E8B476DB01C62D0C3" ma:contentTypeVersion="13" ma:contentTypeDescription="Create a new document." ma:contentTypeScope="" ma:versionID="1aaf97298ac547b48ae36ca9fb76c423">
  <xsd:schema xmlns:xsd="http://www.w3.org/2001/XMLSchema" xmlns:xs="http://www.w3.org/2001/XMLSchema" xmlns:p="http://schemas.microsoft.com/office/2006/metadata/properties" xmlns:ns3="5d81acc3-722a-443c-b1a5-a3068e8d6c4c" xmlns:ns4="90d99ee3-1612-4128-bcc3-af06588f8133" targetNamespace="http://schemas.microsoft.com/office/2006/metadata/properties" ma:root="true" ma:fieldsID="c713edc9d84b0ed7d8e0fa9adf3a0e9f" ns3:_="" ns4:_="">
    <xsd:import namespace="5d81acc3-722a-443c-b1a5-a3068e8d6c4c"/>
    <xsd:import namespace="90d99ee3-1612-4128-bcc3-af06588f813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81acc3-722a-443c-b1a5-a3068e8d6c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d99ee3-1612-4128-bcc3-af06588f813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E7FC6C-AEE3-4992-BC82-E8E188C397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04CDFC-322D-4815-B708-9240F82C80FA}">
  <ds:schemaRefs>
    <ds:schemaRef ds:uri="http://schemas.openxmlformats.org/officeDocument/2006/bibliography"/>
  </ds:schemaRefs>
</ds:datastoreItem>
</file>

<file path=customXml/itemProps3.xml><?xml version="1.0" encoding="utf-8"?>
<ds:datastoreItem xmlns:ds="http://schemas.openxmlformats.org/officeDocument/2006/customXml" ds:itemID="{837D08EA-0E2A-4E9C-8159-50AC2F9EA61D}">
  <ds:schemaRefs>
    <ds:schemaRef ds:uri="http://schemas.microsoft.com/sharepoint/v3/contenttype/forms"/>
  </ds:schemaRefs>
</ds:datastoreItem>
</file>

<file path=customXml/itemProps4.xml><?xml version="1.0" encoding="utf-8"?>
<ds:datastoreItem xmlns:ds="http://schemas.openxmlformats.org/officeDocument/2006/customXml" ds:itemID="{233F9148-9E7C-4CBC-8CFC-E982CAD15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81acc3-722a-443c-b1a5-a3068e8d6c4c"/>
    <ds:schemaRef ds:uri="90d99ee3-1612-4128-bcc3-af06588f8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1442</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Gomez</dc:creator>
  <cp:keywords/>
  <dc:description/>
  <cp:lastModifiedBy>Anne McGuire</cp:lastModifiedBy>
  <cp:revision>9</cp:revision>
  <dcterms:created xsi:type="dcterms:W3CDTF">2021-11-01T17:11:00Z</dcterms:created>
  <dcterms:modified xsi:type="dcterms:W3CDTF">2022-03-25T00:40:00Z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0x010100F882D6E151C6FD4E8B476DB01C62D0C3</vt:lpwstr>
  </property>
</Properties>
</file>